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1D034" w14:textId="77777777" w:rsidR="00176D19" w:rsidRPr="009A0D0D" w:rsidRDefault="00176D19" w:rsidP="00176D19">
      <w:pPr>
        <w:jc w:val="center"/>
        <w:rPr>
          <w:rFonts w:ascii="Times New Roman" w:hAnsi="Times New Roman" w:cs="Times New Roman"/>
          <w:b/>
        </w:rPr>
      </w:pPr>
      <w:r w:rsidRPr="009A0D0D">
        <w:rPr>
          <w:rFonts w:ascii="Times New Roman" w:hAnsi="Times New Roman" w:cs="Times New Roman"/>
          <w:b/>
        </w:rPr>
        <w:t xml:space="preserve">STATE OF RHODE ISLAND </w:t>
      </w:r>
    </w:p>
    <w:p w14:paraId="042D2FB7" w14:textId="77777777" w:rsidR="00176D19" w:rsidRPr="009A0D0D" w:rsidRDefault="00176D19" w:rsidP="00176D19">
      <w:pPr>
        <w:jc w:val="center"/>
        <w:rPr>
          <w:rFonts w:ascii="Times New Roman" w:hAnsi="Times New Roman" w:cs="Times New Roman"/>
          <w:b/>
        </w:rPr>
      </w:pPr>
      <w:r w:rsidRPr="009A0D0D">
        <w:rPr>
          <w:rFonts w:ascii="Times New Roman" w:hAnsi="Times New Roman" w:cs="Times New Roman"/>
          <w:b/>
        </w:rPr>
        <w:t>THE TOWN OF NORTH SMITHFIELD</w:t>
      </w:r>
    </w:p>
    <w:p w14:paraId="548C2445" w14:textId="77777777" w:rsidR="00176D19" w:rsidRPr="009A0D0D" w:rsidRDefault="00176D19" w:rsidP="00176D19">
      <w:pPr>
        <w:jc w:val="center"/>
        <w:rPr>
          <w:rFonts w:ascii="Times New Roman" w:hAnsi="Times New Roman" w:cs="Times New Roman"/>
          <w:b/>
        </w:rPr>
      </w:pPr>
    </w:p>
    <w:p w14:paraId="1F584C07" w14:textId="77777777" w:rsidR="00176D19" w:rsidRDefault="00176D19" w:rsidP="00176D19">
      <w:pPr>
        <w:jc w:val="center"/>
        <w:rPr>
          <w:rFonts w:ascii="Times New Roman" w:hAnsi="Times New Roman" w:cs="Times New Roman"/>
          <w:b/>
        </w:rPr>
      </w:pPr>
      <w:r w:rsidRPr="009A0D0D">
        <w:rPr>
          <w:rFonts w:ascii="Times New Roman" w:hAnsi="Times New Roman" w:cs="Times New Roman"/>
          <w:b/>
        </w:rPr>
        <w:t xml:space="preserve">AN ORDINANCE TO AMEND </w:t>
      </w:r>
    </w:p>
    <w:p w14:paraId="19695DAB" w14:textId="77777777" w:rsidR="00176D19" w:rsidRDefault="00176D19" w:rsidP="00176D1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6. SUPPLEMENTARY DISTRICT REGULATIONS</w:t>
      </w:r>
    </w:p>
    <w:p w14:paraId="7A3B3AA4" w14:textId="77777777" w:rsidR="00176D19" w:rsidRPr="00D00F36" w:rsidRDefault="00176D19" w:rsidP="00176D19">
      <w:pPr>
        <w:jc w:val="center"/>
        <w:rPr>
          <w:b/>
          <w:bCs/>
          <w:iCs/>
        </w:rPr>
      </w:pPr>
      <w:r w:rsidRPr="009A0D0D">
        <w:rPr>
          <w:rFonts w:ascii="Times New Roman" w:hAnsi="Times New Roman" w:cs="Times New Roman"/>
          <w:b/>
        </w:rPr>
        <w:t>I</w:t>
      </w:r>
    </w:p>
    <w:p w14:paraId="4D459765" w14:textId="77777777" w:rsidR="00176D19" w:rsidRPr="00D00F36" w:rsidRDefault="00176D19" w:rsidP="00176D19">
      <w:pPr>
        <w:pStyle w:val="p3"/>
        <w:rPr>
          <w:b/>
          <w:bCs/>
          <w:i/>
        </w:rPr>
      </w:pPr>
      <w:r w:rsidRPr="00D00F36">
        <w:rPr>
          <w:b/>
          <w:bCs/>
          <w:i/>
        </w:rPr>
        <w:t>It is Ordained by the Town Council of the Town of North Smithfield, Rhode Island as follows:</w:t>
      </w:r>
    </w:p>
    <w:p w14:paraId="01CDD43D" w14:textId="77777777" w:rsidR="00176D19" w:rsidRDefault="00176D19" w:rsidP="00176D19">
      <w:pPr>
        <w:rPr>
          <w:rFonts w:ascii="Times New Roman" w:eastAsia="Times New Roman" w:hAnsi="Times New Roman" w:cs="Times New Roman"/>
          <w:b/>
          <w:sz w:val="24"/>
          <w:szCs w:val="24"/>
        </w:rPr>
      </w:pPr>
    </w:p>
    <w:p w14:paraId="5053D3C5" w14:textId="77777777" w:rsidR="00176D19" w:rsidRPr="002B48BC" w:rsidRDefault="00176D19" w:rsidP="00176D19">
      <w:pPr>
        <w:rPr>
          <w:rFonts w:ascii="Times New Roman" w:hAnsi="Times New Roman" w:cs="Times New Roman"/>
        </w:rPr>
      </w:pPr>
      <w:r w:rsidRPr="002B48BC">
        <w:rPr>
          <w:rFonts w:ascii="Times New Roman" w:eastAsia="Times New Roman" w:hAnsi="Times New Roman" w:cs="Times New Roman"/>
          <w:b/>
          <w:sz w:val="24"/>
          <w:szCs w:val="24"/>
        </w:rPr>
        <w:t xml:space="preserve">SECTION 6. SUPPLEMENTARY DISTRICT REGULATIONS </w:t>
      </w:r>
      <w:r w:rsidRPr="002B48BC">
        <w:rPr>
          <w:rFonts w:ascii="Times New Roman" w:hAnsi="Times New Roman" w:cs="Times New Roman"/>
        </w:rPr>
        <w:t>of the North Smithfield Code of Ordinances</w:t>
      </w:r>
      <w:r w:rsidRPr="002B48BC">
        <w:rPr>
          <w:rFonts w:ascii="Times New Roman" w:hAnsi="Times New Roman" w:cs="Times New Roman"/>
          <w:b/>
          <w:bCs/>
        </w:rPr>
        <w:t xml:space="preserve"> </w:t>
      </w:r>
      <w:r w:rsidRPr="002B48BC">
        <w:rPr>
          <w:rFonts w:ascii="Times New Roman" w:hAnsi="Times New Roman" w:cs="Times New Roman"/>
        </w:rPr>
        <w:t xml:space="preserve">is hereby amended as follows: </w:t>
      </w:r>
    </w:p>
    <w:p w14:paraId="3AEFFB78" w14:textId="77777777" w:rsidR="00176D19" w:rsidRDefault="00176D19" w:rsidP="00176D19"/>
    <w:p w14:paraId="238EFF57" w14:textId="77777777" w:rsidR="00176D19" w:rsidRDefault="00176D19" w:rsidP="00176D1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6.</w:t>
      </w:r>
    </w:p>
    <w:p w14:paraId="3FE670CA" w14:textId="77777777" w:rsidR="00176D19" w:rsidRDefault="00176D19" w:rsidP="00176D19">
      <w:pPr>
        <w:jc w:val="center"/>
        <w:rPr>
          <w:rFonts w:ascii="Times New Roman" w:eastAsia="Times New Roman" w:hAnsi="Times New Roman" w:cs="Times New Roman"/>
          <w:sz w:val="24"/>
          <w:szCs w:val="24"/>
        </w:rPr>
      </w:pPr>
    </w:p>
    <w:p w14:paraId="0681DA77" w14:textId="77777777" w:rsidR="00176D19" w:rsidRDefault="00176D19" w:rsidP="00176D1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SUPPLEMENTARY DISTRICT REGULATIONS</w:t>
      </w:r>
    </w:p>
    <w:p w14:paraId="002A8600" w14:textId="77777777" w:rsidR="008423EE" w:rsidRDefault="008423EE" w:rsidP="00176D19">
      <w:pPr>
        <w:jc w:val="center"/>
        <w:rPr>
          <w:rFonts w:ascii="Times New Roman" w:eastAsia="Times New Roman" w:hAnsi="Times New Roman" w:cs="Times New Roman"/>
          <w:b/>
          <w:sz w:val="24"/>
          <w:szCs w:val="24"/>
        </w:rPr>
      </w:pPr>
    </w:p>
    <w:p w14:paraId="41467F87" w14:textId="2368B184" w:rsidR="008423EE" w:rsidRDefault="00DD46FD" w:rsidP="008423EE">
      <w:pPr>
        <w:spacing w:before="280" w:after="280"/>
        <w:rPr>
          <w:rFonts w:ascii="Times New Roman" w:eastAsia="Times New Roman" w:hAnsi="Times New Roman" w:cs="Times New Roman"/>
          <w:b/>
          <w:sz w:val="24"/>
          <w:szCs w:val="24"/>
        </w:rPr>
      </w:pPr>
      <w:sdt>
        <w:sdtPr>
          <w:tag w:val="goog_rdk_2"/>
          <w:id w:val="-1001191024"/>
        </w:sdtPr>
        <w:sdtEndPr/>
        <w:sdtContent>
          <w:sdt>
            <w:sdtPr>
              <w:tag w:val="goog_rdk_1"/>
              <w:id w:val="772979025"/>
            </w:sdtPr>
            <w:sdtEndPr/>
            <w:sdtContent/>
          </w:sdt>
        </w:sdtContent>
      </w:sdt>
      <w:sdt>
        <w:sdtPr>
          <w:tag w:val="goog_rdk_3"/>
          <w:id w:val="380822866"/>
          <w:showingPlcHdr/>
        </w:sdtPr>
        <w:sdtEndPr/>
        <w:sdtContent>
          <w:r w:rsidR="008423EE">
            <w:t xml:space="preserve">     </w:t>
          </w:r>
        </w:sdtContent>
      </w:sdt>
      <w:r w:rsidR="008423EE">
        <w:rPr>
          <w:rFonts w:ascii="Times New Roman" w:eastAsia="Times New Roman" w:hAnsi="Times New Roman" w:cs="Times New Roman"/>
          <w:b/>
          <w:sz w:val="24"/>
          <w:szCs w:val="24"/>
        </w:rPr>
        <w:t xml:space="preserve">Sec. 6.19. Water Supply Protection Overlay District. </w:t>
      </w:r>
    </w:p>
    <w:p w14:paraId="489736D5" w14:textId="77777777" w:rsidR="008423EE" w:rsidRPr="001B019A" w:rsidRDefault="008423EE" w:rsidP="008423EE">
      <w:pPr>
        <w:rPr>
          <w:rFonts w:ascii="Times New Roman" w:eastAsia="Times New Roman" w:hAnsi="Times New Roman" w:cs="Times New Roman"/>
          <w:b/>
          <w:sz w:val="24"/>
          <w:szCs w:val="24"/>
          <w:u w:val="single"/>
        </w:rPr>
      </w:pPr>
      <w:r w:rsidRPr="001B019A">
        <w:rPr>
          <w:rFonts w:ascii="Times New Roman" w:eastAsia="Times New Roman" w:hAnsi="Times New Roman" w:cs="Times New Roman"/>
          <w:b/>
          <w:sz w:val="24"/>
          <w:szCs w:val="24"/>
          <w:u w:val="single"/>
        </w:rPr>
        <w:t>6.19.1. Establishment and purpose of the district.</w:t>
      </w:r>
    </w:p>
    <w:p w14:paraId="6C1F6C95" w14:textId="77777777" w:rsidR="008423EE" w:rsidRPr="001B019A" w:rsidRDefault="008423EE" w:rsidP="008423EE">
      <w:pPr>
        <w:spacing w:before="280" w:after="280"/>
        <w:rPr>
          <w:rFonts w:ascii="Times New Roman" w:eastAsia="Times New Roman" w:hAnsi="Times New Roman" w:cs="Times New Roman"/>
          <w:bCs/>
          <w:iCs/>
          <w:sz w:val="24"/>
          <w:szCs w:val="24"/>
          <w:u w:val="single"/>
        </w:rPr>
      </w:pPr>
      <w:r w:rsidRPr="001B019A">
        <w:rPr>
          <w:rFonts w:ascii="Times New Roman" w:eastAsia="Times New Roman" w:hAnsi="Times New Roman" w:cs="Times New Roman"/>
          <w:bCs/>
          <w:iCs/>
          <w:sz w:val="24"/>
          <w:szCs w:val="24"/>
          <w:u w:val="single"/>
        </w:rPr>
        <w:t xml:space="preserve">There is hereby established a Water Supply Protection Overlay District (WSPD) which shall be the area defined as those assessor’s lots which are indicated as the WSPD on the official zoning map of the Town of North Smithfield. The WSPD is an overlay district superimposed over the existing underlying zoning districts established by this ordinance. The regulations imposed by the WSPD shall apply in addition to the regulations of the underlying zoning district. In the event of a conflict or inconsistency between the regulations imposed by the WSPD and those established by the underlying zoning district, the regulations imposed by the WSPD shall prevail. </w:t>
      </w:r>
    </w:p>
    <w:p w14:paraId="0C957CDA" w14:textId="77777777" w:rsidR="008423EE" w:rsidRPr="00687703" w:rsidRDefault="008423EE" w:rsidP="008423EE">
      <w:pPr>
        <w:rPr>
          <w:rFonts w:ascii="Times New Roman" w:eastAsia="Times New Roman" w:hAnsi="Times New Roman" w:cs="Times New Roman"/>
          <w:bCs/>
          <w:iCs/>
          <w:sz w:val="24"/>
          <w:szCs w:val="24"/>
        </w:rPr>
      </w:pPr>
      <w:r w:rsidRPr="00687703">
        <w:rPr>
          <w:rFonts w:ascii="Times New Roman" w:eastAsia="Times New Roman" w:hAnsi="Times New Roman" w:cs="Times New Roman"/>
          <w:bCs/>
          <w:iCs/>
          <w:sz w:val="24"/>
          <w:szCs w:val="24"/>
        </w:rPr>
        <w:t>The regulations herein governing the development and use of lands within the water supply protection overlay district aquifers shall take precedence over any other conflicting laws, ordinance, or codes, and are established for the following purposes:</w:t>
      </w:r>
    </w:p>
    <w:p w14:paraId="5DE38040" w14:textId="77777777" w:rsidR="008423EE" w:rsidRPr="00687703" w:rsidRDefault="008423EE" w:rsidP="008423EE">
      <w:pPr>
        <w:rPr>
          <w:rFonts w:ascii="Times New Roman" w:eastAsia="Times New Roman" w:hAnsi="Times New Roman" w:cs="Times New Roman"/>
          <w:bCs/>
          <w:iCs/>
          <w:sz w:val="24"/>
          <w:szCs w:val="24"/>
        </w:rPr>
      </w:pPr>
    </w:p>
    <w:p w14:paraId="7BBBF4E8" w14:textId="77777777" w:rsidR="008423EE" w:rsidRPr="001B019A" w:rsidRDefault="008423EE" w:rsidP="008423EE">
      <w:pPr>
        <w:numPr>
          <w:ilvl w:val="0"/>
          <w:numId w:val="2"/>
        </w:numPr>
        <w:pBdr>
          <w:top w:val="nil"/>
          <w:left w:val="nil"/>
          <w:bottom w:val="nil"/>
          <w:right w:val="nil"/>
          <w:between w:val="nil"/>
        </w:pBdr>
        <w:rPr>
          <w:rFonts w:ascii="Times New Roman" w:eastAsia="Times New Roman" w:hAnsi="Times New Roman" w:cs="Times New Roman"/>
          <w:bCs/>
          <w:iCs/>
          <w:sz w:val="24"/>
          <w:szCs w:val="24"/>
        </w:rPr>
      </w:pPr>
      <w:r w:rsidRPr="001B019A">
        <w:rPr>
          <w:rFonts w:ascii="Times New Roman" w:eastAsia="Times New Roman" w:hAnsi="Times New Roman" w:cs="Times New Roman"/>
          <w:bCs/>
          <w:iCs/>
          <w:sz w:val="24"/>
          <w:szCs w:val="24"/>
        </w:rPr>
        <w:t>To protect the quality and supply of future and present sources of drinking water for the residents of the Town of North Smithfield and adjacent communities by regulating the use and development of land to protect major stratified drift aquifers and their recharge areas (GAA Classification), surface drinking water supplies and their watersheds, community well-head protection areas, and town-owned non-transient, non-community wellhead protection areas (schools) and to prevent uses of land detrimental thereto;</w:t>
      </w:r>
    </w:p>
    <w:p w14:paraId="74AF6A6E" w14:textId="77777777" w:rsidR="008423EE" w:rsidRPr="001B019A" w:rsidRDefault="008423EE" w:rsidP="008423EE">
      <w:pPr>
        <w:pBdr>
          <w:top w:val="nil"/>
          <w:left w:val="nil"/>
          <w:bottom w:val="nil"/>
          <w:right w:val="nil"/>
          <w:between w:val="nil"/>
        </w:pBdr>
        <w:ind w:left="1440"/>
        <w:rPr>
          <w:rFonts w:ascii="Times New Roman" w:eastAsia="Times New Roman" w:hAnsi="Times New Roman" w:cs="Times New Roman"/>
          <w:bCs/>
          <w:iCs/>
          <w:sz w:val="24"/>
          <w:szCs w:val="24"/>
        </w:rPr>
      </w:pPr>
    </w:p>
    <w:p w14:paraId="0892EB6F" w14:textId="77777777" w:rsidR="008423EE" w:rsidRPr="001B019A" w:rsidRDefault="008423EE" w:rsidP="008423EE">
      <w:pPr>
        <w:numPr>
          <w:ilvl w:val="0"/>
          <w:numId w:val="2"/>
        </w:numPr>
        <w:pBdr>
          <w:top w:val="nil"/>
          <w:left w:val="nil"/>
          <w:bottom w:val="nil"/>
          <w:right w:val="nil"/>
          <w:between w:val="nil"/>
        </w:pBdr>
        <w:rPr>
          <w:rFonts w:ascii="Times New Roman" w:eastAsia="Times New Roman" w:hAnsi="Times New Roman" w:cs="Times New Roman"/>
          <w:bCs/>
          <w:iCs/>
          <w:sz w:val="24"/>
          <w:szCs w:val="24"/>
        </w:rPr>
      </w:pPr>
      <w:r w:rsidRPr="001B019A">
        <w:rPr>
          <w:rFonts w:ascii="Times New Roman" w:eastAsia="Times New Roman" w:hAnsi="Times New Roman" w:cs="Times New Roman"/>
          <w:bCs/>
          <w:iCs/>
          <w:sz w:val="24"/>
          <w:szCs w:val="24"/>
        </w:rPr>
        <w:t>To protect, preserve and enhance drinking water resource quality</w:t>
      </w:r>
      <w:sdt>
        <w:sdtPr>
          <w:rPr>
            <w:rFonts w:ascii="Times New Roman" w:hAnsi="Times New Roman" w:cs="Times New Roman"/>
            <w:bCs/>
            <w:iCs/>
            <w:sz w:val="24"/>
            <w:szCs w:val="24"/>
          </w:rPr>
          <w:tag w:val="goog_rdk_4"/>
          <w:id w:val="-191144448"/>
        </w:sdtPr>
        <w:sdtEndPr/>
        <w:sdtContent>
          <w:r w:rsidRPr="001B019A">
            <w:rPr>
              <w:rFonts w:ascii="Times New Roman" w:eastAsia="Times New Roman" w:hAnsi="Times New Roman" w:cs="Times New Roman"/>
              <w:bCs/>
              <w:iCs/>
              <w:sz w:val="24"/>
              <w:szCs w:val="24"/>
            </w:rPr>
            <w:t xml:space="preserve"> and the integrity of natural systems</w:t>
          </w:r>
        </w:sdtContent>
      </w:sdt>
      <w:r w:rsidRPr="001B019A">
        <w:rPr>
          <w:rFonts w:ascii="Times New Roman" w:eastAsia="Times New Roman" w:hAnsi="Times New Roman" w:cs="Times New Roman"/>
          <w:bCs/>
          <w:iCs/>
          <w:sz w:val="24"/>
          <w:szCs w:val="24"/>
        </w:rPr>
        <w:t>;</w:t>
      </w:r>
    </w:p>
    <w:p w14:paraId="075EC357" w14:textId="77777777" w:rsidR="008423EE" w:rsidRPr="001B019A" w:rsidRDefault="008423EE" w:rsidP="008423EE">
      <w:pPr>
        <w:pBdr>
          <w:top w:val="nil"/>
          <w:left w:val="nil"/>
          <w:bottom w:val="nil"/>
          <w:right w:val="nil"/>
          <w:between w:val="nil"/>
        </w:pBdr>
        <w:ind w:left="720"/>
        <w:rPr>
          <w:rFonts w:ascii="Times New Roman" w:eastAsia="Times New Roman" w:hAnsi="Times New Roman" w:cs="Times New Roman"/>
          <w:bCs/>
          <w:iCs/>
          <w:sz w:val="24"/>
          <w:szCs w:val="24"/>
        </w:rPr>
      </w:pPr>
    </w:p>
    <w:p w14:paraId="5978950E" w14:textId="77777777" w:rsidR="008423EE" w:rsidRPr="001B019A" w:rsidRDefault="008423EE" w:rsidP="008423EE">
      <w:pPr>
        <w:numPr>
          <w:ilvl w:val="0"/>
          <w:numId w:val="2"/>
        </w:numPr>
        <w:pBdr>
          <w:top w:val="nil"/>
          <w:left w:val="nil"/>
          <w:bottom w:val="nil"/>
          <w:right w:val="nil"/>
          <w:between w:val="nil"/>
        </w:pBdr>
        <w:rPr>
          <w:rFonts w:ascii="Times New Roman" w:eastAsia="Times New Roman" w:hAnsi="Times New Roman" w:cs="Times New Roman"/>
          <w:bCs/>
          <w:iCs/>
          <w:sz w:val="24"/>
          <w:szCs w:val="24"/>
        </w:rPr>
      </w:pPr>
      <w:r w:rsidRPr="001B019A">
        <w:rPr>
          <w:rFonts w:ascii="Times New Roman" w:eastAsia="Times New Roman" w:hAnsi="Times New Roman" w:cs="Times New Roman"/>
          <w:bCs/>
          <w:iCs/>
          <w:sz w:val="24"/>
          <w:szCs w:val="24"/>
        </w:rPr>
        <w:t>To protect the health, safety, and general welfare of the public.</w:t>
      </w:r>
    </w:p>
    <w:p w14:paraId="01FB19A0" w14:textId="77777777" w:rsidR="008423EE" w:rsidRPr="001B019A" w:rsidRDefault="008423EE" w:rsidP="008423EE">
      <w:pPr>
        <w:pBdr>
          <w:top w:val="nil"/>
          <w:left w:val="nil"/>
          <w:bottom w:val="nil"/>
          <w:right w:val="nil"/>
          <w:between w:val="nil"/>
        </w:pBdr>
        <w:rPr>
          <w:rFonts w:ascii="Times New Roman" w:eastAsia="Times New Roman" w:hAnsi="Times New Roman" w:cs="Times New Roman"/>
          <w:bCs/>
          <w:iCs/>
          <w:sz w:val="24"/>
          <w:szCs w:val="24"/>
        </w:rPr>
      </w:pPr>
    </w:p>
    <w:sdt>
      <w:sdtPr>
        <w:rPr>
          <w:rFonts w:ascii="Times New Roman" w:hAnsi="Times New Roman" w:cs="Times New Roman"/>
          <w:bCs/>
          <w:iCs/>
          <w:sz w:val="24"/>
          <w:szCs w:val="24"/>
          <w:u w:val="single"/>
        </w:rPr>
        <w:tag w:val="goog_rdk_7"/>
        <w:id w:val="440962800"/>
      </w:sdtPr>
      <w:sdtEndPr/>
      <w:sdtContent>
        <w:p w14:paraId="1912B2F2" w14:textId="77777777" w:rsidR="008423EE" w:rsidRPr="001B019A" w:rsidRDefault="00DD46FD" w:rsidP="008423EE">
          <w:pPr>
            <w:widowControl/>
            <w:numPr>
              <w:ilvl w:val="0"/>
              <w:numId w:val="2"/>
            </w:numPr>
            <w:pBdr>
              <w:top w:val="nil"/>
              <w:left w:val="nil"/>
              <w:bottom w:val="nil"/>
              <w:right w:val="nil"/>
              <w:between w:val="nil"/>
            </w:pBdr>
            <w:rPr>
              <w:rFonts w:ascii="Times New Roman" w:eastAsia="Times New Roman" w:hAnsi="Times New Roman" w:cs="Times New Roman"/>
              <w:bCs/>
              <w:iCs/>
              <w:sz w:val="24"/>
              <w:szCs w:val="24"/>
              <w:u w:val="single"/>
            </w:rPr>
          </w:pPr>
          <w:sdt>
            <w:sdtPr>
              <w:rPr>
                <w:rFonts w:ascii="Times New Roman" w:hAnsi="Times New Roman" w:cs="Times New Roman"/>
                <w:bCs/>
                <w:iCs/>
                <w:sz w:val="24"/>
                <w:szCs w:val="24"/>
                <w:u w:val="single"/>
              </w:rPr>
              <w:tag w:val="goog_rdk_6"/>
              <w:id w:val="-1921784920"/>
            </w:sdtPr>
            <w:sdtEndPr/>
            <w:sdtContent>
              <w:r w:rsidR="008423EE" w:rsidRPr="001B019A">
                <w:rPr>
                  <w:rFonts w:ascii="Times New Roman" w:hAnsi="Times New Roman" w:cs="Times New Roman"/>
                  <w:bCs/>
                  <w:iCs/>
                  <w:sz w:val="24"/>
                  <w:szCs w:val="24"/>
                  <w:u w:val="single"/>
                </w:rPr>
                <w:t xml:space="preserve">To </w:t>
              </w:r>
              <w:r w:rsidR="008423EE" w:rsidRPr="001B019A">
                <w:rPr>
                  <w:rFonts w:ascii="Times New Roman" w:eastAsia="Times New Roman" w:hAnsi="Times New Roman" w:cs="Times New Roman"/>
                  <w:bCs/>
                  <w:iCs/>
                  <w:sz w:val="24"/>
                  <w:szCs w:val="24"/>
                  <w:u w:val="single"/>
                </w:rPr>
                <w:t xml:space="preserve">protect the supply of future and present sources of drinking water from </w:t>
              </w:r>
              <w:r w:rsidR="008423EE" w:rsidRPr="001B019A">
                <w:rPr>
                  <w:rFonts w:ascii="Times New Roman" w:eastAsia="Open Sans" w:hAnsi="Times New Roman" w:cs="Times New Roman"/>
                  <w:bCs/>
                  <w:iCs/>
                  <w:sz w:val="24"/>
                  <w:szCs w:val="24"/>
                  <w:highlight w:val="white"/>
                  <w:u w:val="single"/>
                </w:rPr>
                <w:t>high intensity land development and from potentially hazardous materials associated with specific land uses</w:t>
              </w:r>
              <w:r w:rsidR="008423EE" w:rsidRPr="001B019A">
                <w:rPr>
                  <w:rFonts w:ascii="Times New Roman" w:eastAsia="Open Sans" w:hAnsi="Times New Roman" w:cs="Times New Roman"/>
                  <w:bCs/>
                  <w:iCs/>
                  <w:sz w:val="24"/>
                  <w:szCs w:val="24"/>
                  <w:u w:val="single"/>
                </w:rPr>
                <w:t>; as contained in section 6.19.5 and 6.19.8.4</w:t>
              </w:r>
            </w:sdtContent>
          </w:sdt>
        </w:p>
      </w:sdtContent>
    </w:sdt>
    <w:sdt>
      <w:sdtPr>
        <w:tag w:val="goog_rdk_10"/>
        <w:id w:val="-1180124177"/>
      </w:sdtPr>
      <w:sdtEndPr/>
      <w:sdtContent>
        <w:p w14:paraId="7D679AA5" w14:textId="77777777" w:rsidR="008423EE" w:rsidRDefault="00DD46FD" w:rsidP="008423EE">
          <w:pPr>
            <w:ind w:left="720"/>
            <w:rPr>
              <w:rFonts w:ascii="Times New Roman" w:eastAsia="Times New Roman" w:hAnsi="Times New Roman" w:cs="Times New Roman"/>
              <w:sz w:val="20"/>
              <w:szCs w:val="20"/>
            </w:rPr>
          </w:pPr>
        </w:p>
      </w:sdtContent>
    </w:sdt>
    <w:p w14:paraId="0AA4ADA5" w14:textId="77777777" w:rsidR="008423EE" w:rsidRPr="00687703" w:rsidRDefault="008423EE" w:rsidP="008423EE">
      <w:pPr>
        <w:rPr>
          <w:rFonts w:ascii="Times New Roman" w:eastAsia="Times New Roman" w:hAnsi="Times New Roman" w:cs="Times New Roman"/>
          <w:b/>
          <w:sz w:val="24"/>
          <w:szCs w:val="24"/>
        </w:rPr>
      </w:pPr>
      <w:r w:rsidRPr="00687703">
        <w:rPr>
          <w:rFonts w:ascii="Times New Roman" w:eastAsia="Times New Roman" w:hAnsi="Times New Roman" w:cs="Times New Roman"/>
          <w:b/>
          <w:sz w:val="24"/>
          <w:szCs w:val="24"/>
        </w:rPr>
        <w:t>6.19.2. Definitions.</w:t>
      </w:r>
    </w:p>
    <w:p w14:paraId="6AA65699" w14:textId="77777777" w:rsidR="008423EE" w:rsidRPr="00687703" w:rsidRDefault="008423EE" w:rsidP="008423EE">
      <w:pPr>
        <w:rPr>
          <w:rFonts w:ascii="Times New Roman" w:eastAsia="Times New Roman" w:hAnsi="Times New Roman" w:cs="Times New Roman"/>
          <w:b/>
          <w:sz w:val="24"/>
          <w:szCs w:val="24"/>
        </w:rPr>
      </w:pPr>
    </w:p>
    <w:p w14:paraId="0A552C9D" w14:textId="77777777" w:rsidR="008423EE" w:rsidRPr="00687703" w:rsidRDefault="008423EE" w:rsidP="008423EE">
      <w:pPr>
        <w:rPr>
          <w:rFonts w:ascii="Times New Roman" w:eastAsia="Times New Roman" w:hAnsi="Times New Roman" w:cs="Times New Roman"/>
          <w:sz w:val="24"/>
          <w:szCs w:val="24"/>
        </w:rPr>
      </w:pPr>
      <w:r w:rsidRPr="00687703">
        <w:rPr>
          <w:rFonts w:ascii="Times New Roman" w:eastAsia="Times New Roman" w:hAnsi="Times New Roman" w:cs="Times New Roman"/>
          <w:sz w:val="24"/>
          <w:szCs w:val="24"/>
        </w:rPr>
        <w:t>For the purpose of this subsection and this ordinance generally, the following terms shall have these meanings:</w:t>
      </w:r>
    </w:p>
    <w:p w14:paraId="009D2E46" w14:textId="77777777" w:rsidR="008423EE" w:rsidRPr="001B019A" w:rsidRDefault="008423EE" w:rsidP="008423EE">
      <w:pPr>
        <w:spacing w:before="277" w:line="229" w:lineRule="auto"/>
        <w:ind w:left="40" w:right="250" w:firstLine="42"/>
        <w:rPr>
          <w:rFonts w:ascii="Times New Roman" w:eastAsia="Times New Roman" w:hAnsi="Times New Roman" w:cs="Times New Roman"/>
          <w:sz w:val="24"/>
          <w:szCs w:val="24"/>
          <w:u w:val="single"/>
        </w:rPr>
      </w:pPr>
      <w:r w:rsidRPr="00687703">
        <w:rPr>
          <w:rFonts w:ascii="Times New Roman" w:eastAsia="Times New Roman" w:hAnsi="Times New Roman" w:cs="Times New Roman"/>
          <w:i/>
          <w:sz w:val="24"/>
          <w:szCs w:val="24"/>
        </w:rPr>
        <w:t>A</w:t>
      </w:r>
      <w:r w:rsidRPr="00687703">
        <w:rPr>
          <w:rFonts w:ascii="Times New Roman" w:eastAsia="Times New Roman" w:hAnsi="Times New Roman" w:cs="Times New Roman"/>
          <w:i/>
          <w:sz w:val="24"/>
          <w:szCs w:val="24"/>
          <w:u w:val="single"/>
        </w:rPr>
        <w:t>quifer</w:t>
      </w:r>
      <w:r w:rsidRPr="00687703">
        <w:rPr>
          <w:rFonts w:ascii="Times New Roman" w:eastAsia="Times New Roman" w:hAnsi="Times New Roman" w:cs="Times New Roman"/>
          <w:i/>
          <w:sz w:val="24"/>
          <w:szCs w:val="24"/>
        </w:rPr>
        <w:t xml:space="preserve">- </w:t>
      </w:r>
      <w:r w:rsidRPr="00687703">
        <w:rPr>
          <w:rFonts w:ascii="Times New Roman" w:eastAsia="Times New Roman" w:hAnsi="Times New Roman" w:cs="Times New Roman"/>
          <w:sz w:val="24"/>
          <w:szCs w:val="24"/>
        </w:rPr>
        <w:t xml:space="preserve">A saturated and permeable geologic formation that can yield significant quantities of water to wells, springs, or surface water bodies. </w:t>
      </w:r>
      <w:r w:rsidRPr="00687703">
        <w:rPr>
          <w:rFonts w:ascii="Times New Roman" w:eastAsia="Times New Roman" w:hAnsi="Times New Roman" w:cs="Times New Roman"/>
          <w:sz w:val="24"/>
          <w:szCs w:val="24"/>
        </w:rPr>
        <w:br/>
      </w:r>
      <w:r w:rsidRPr="00687703">
        <w:rPr>
          <w:rFonts w:ascii="Times New Roman" w:eastAsia="Times New Roman" w:hAnsi="Times New Roman" w:cs="Times New Roman"/>
          <w:sz w:val="24"/>
          <w:szCs w:val="24"/>
        </w:rPr>
        <w:br/>
      </w:r>
      <w:r w:rsidRPr="001B019A">
        <w:rPr>
          <w:rFonts w:ascii="Times New Roman" w:eastAsia="Times New Roman" w:hAnsi="Times New Roman" w:cs="Times New Roman"/>
          <w:i/>
          <w:iCs/>
          <w:sz w:val="24"/>
          <w:szCs w:val="24"/>
          <w:u w:val="single"/>
        </w:rPr>
        <w:t>Bedrock</w:t>
      </w:r>
      <w:r w:rsidRPr="001B019A">
        <w:rPr>
          <w:rFonts w:ascii="Times New Roman" w:eastAsia="Times New Roman" w:hAnsi="Times New Roman" w:cs="Times New Roman"/>
          <w:sz w:val="24"/>
          <w:szCs w:val="24"/>
          <w:u w:val="single"/>
        </w:rPr>
        <w:t xml:space="preserve"> - means the solid rock, commonly called “ledge,” that forms the earth’s crust.</w:t>
      </w:r>
      <w:r w:rsidRPr="001B019A">
        <w:rPr>
          <w:rFonts w:ascii="Times New Roman" w:eastAsia="Times New Roman" w:hAnsi="Times New Roman" w:cs="Times New Roman"/>
          <w:sz w:val="24"/>
          <w:szCs w:val="24"/>
          <w:u w:val="single"/>
        </w:rPr>
        <w:br/>
      </w:r>
      <w:r w:rsidRPr="00687703">
        <w:rPr>
          <w:rFonts w:ascii="Times New Roman" w:eastAsia="Times New Roman" w:hAnsi="Times New Roman" w:cs="Times New Roman"/>
          <w:color w:val="FF0000"/>
          <w:sz w:val="24"/>
          <w:szCs w:val="24"/>
        </w:rPr>
        <w:br/>
      </w:r>
      <w:r w:rsidRPr="00687703">
        <w:rPr>
          <w:rFonts w:ascii="Times New Roman" w:eastAsia="Times New Roman" w:hAnsi="Times New Roman" w:cs="Times New Roman"/>
          <w:i/>
          <w:sz w:val="24"/>
          <w:szCs w:val="24"/>
          <w:u w:val="single"/>
        </w:rPr>
        <w:t>Community water system</w:t>
      </w:r>
      <w:r w:rsidRPr="00687703">
        <w:rPr>
          <w:rFonts w:ascii="Times New Roman" w:eastAsia="Times New Roman" w:hAnsi="Times New Roman" w:cs="Times New Roman"/>
          <w:b/>
          <w:sz w:val="24"/>
          <w:szCs w:val="24"/>
        </w:rPr>
        <w:t xml:space="preserve">- </w:t>
      </w:r>
      <w:r w:rsidRPr="00687703">
        <w:rPr>
          <w:rFonts w:ascii="Times New Roman" w:eastAsia="Times New Roman" w:hAnsi="Times New Roman" w:cs="Times New Roman"/>
          <w:sz w:val="24"/>
          <w:szCs w:val="24"/>
        </w:rPr>
        <w:t>A public water system which serves at least fifteen (15) service  connections used by year-round residents or regularly serves at least twenty-five (25)  year-round residents.</w:t>
      </w:r>
      <w:r w:rsidRPr="00687703">
        <w:rPr>
          <w:rFonts w:ascii="Times New Roman" w:eastAsia="Times New Roman" w:hAnsi="Times New Roman" w:cs="Times New Roman"/>
          <w:color w:val="FF0000"/>
          <w:sz w:val="24"/>
          <w:szCs w:val="24"/>
        </w:rPr>
        <w:br/>
      </w:r>
      <w:r w:rsidRPr="00687703">
        <w:rPr>
          <w:rFonts w:ascii="Times New Roman" w:eastAsia="Times New Roman" w:hAnsi="Times New Roman" w:cs="Times New Roman"/>
          <w:color w:val="FF0000"/>
          <w:sz w:val="24"/>
          <w:szCs w:val="24"/>
        </w:rPr>
        <w:br/>
      </w:r>
      <w:r w:rsidRPr="001B019A">
        <w:rPr>
          <w:rFonts w:ascii="Times New Roman" w:eastAsia="Times New Roman" w:hAnsi="Times New Roman" w:cs="Times New Roman"/>
          <w:bCs/>
          <w:i/>
          <w:iCs/>
          <w:sz w:val="24"/>
          <w:szCs w:val="24"/>
          <w:u w:val="single"/>
        </w:rPr>
        <w:lastRenderedPageBreak/>
        <w:t>Contaminant -</w:t>
      </w:r>
      <w:r w:rsidRPr="00687703">
        <w:rPr>
          <w:rFonts w:ascii="Times New Roman" w:eastAsia="Times New Roman" w:hAnsi="Times New Roman" w:cs="Times New Roman"/>
          <w:b/>
          <w:i/>
          <w:iCs/>
          <w:sz w:val="24"/>
          <w:szCs w:val="24"/>
          <w:u w:val="single"/>
        </w:rPr>
        <w:t xml:space="preserve"> </w:t>
      </w:r>
      <w:r w:rsidRPr="001B019A">
        <w:rPr>
          <w:rFonts w:ascii="Times New Roman" w:eastAsia="Times New Roman" w:hAnsi="Times New Roman" w:cs="Times New Roman"/>
          <w:sz w:val="24"/>
          <w:szCs w:val="24"/>
          <w:u w:val="single"/>
        </w:rPr>
        <w:t xml:space="preserve"> means any physical, chemical, biological, or radiological substance or matter in water which impairs its intended or feasible use.</w:t>
      </w:r>
      <w:r w:rsidRPr="001B019A">
        <w:rPr>
          <w:rFonts w:ascii="Times New Roman" w:eastAsia="Times New Roman" w:hAnsi="Times New Roman" w:cs="Times New Roman"/>
          <w:sz w:val="24"/>
          <w:szCs w:val="24"/>
          <w:u w:val="single"/>
        </w:rPr>
        <w:br/>
      </w:r>
      <w:r w:rsidRPr="00687703">
        <w:rPr>
          <w:rFonts w:ascii="Times New Roman" w:eastAsia="Times New Roman" w:hAnsi="Times New Roman" w:cs="Times New Roman"/>
          <w:color w:val="FF0000"/>
          <w:sz w:val="24"/>
          <w:szCs w:val="24"/>
        </w:rPr>
        <w:br/>
      </w:r>
      <w:r w:rsidRPr="001B019A">
        <w:rPr>
          <w:rFonts w:ascii="Times New Roman" w:eastAsia="Times New Roman" w:hAnsi="Times New Roman" w:cs="Times New Roman"/>
          <w:bCs/>
          <w:i/>
          <w:iCs/>
          <w:sz w:val="24"/>
          <w:szCs w:val="24"/>
          <w:u w:val="single"/>
        </w:rPr>
        <w:t>Degradation</w:t>
      </w:r>
      <w:r w:rsidRPr="001B019A">
        <w:rPr>
          <w:rFonts w:ascii="Times New Roman" w:eastAsia="Times New Roman" w:hAnsi="Times New Roman" w:cs="Times New Roman"/>
          <w:bCs/>
          <w:sz w:val="24"/>
          <w:szCs w:val="24"/>
          <w:u w:val="single"/>
        </w:rPr>
        <w:t xml:space="preserve"> -</w:t>
      </w:r>
      <w:r w:rsidRPr="001B019A">
        <w:rPr>
          <w:rFonts w:ascii="Times New Roman" w:eastAsia="Times New Roman" w:hAnsi="Times New Roman" w:cs="Times New Roman"/>
          <w:sz w:val="24"/>
          <w:szCs w:val="24"/>
          <w:u w:val="single"/>
        </w:rPr>
        <w:t xml:space="preserve"> means a deterioration or a decline in ambient water quality</w:t>
      </w:r>
    </w:p>
    <w:p w14:paraId="2904DF7D" w14:textId="77777777" w:rsidR="008423EE" w:rsidRPr="00687703" w:rsidRDefault="008423EE" w:rsidP="008423EE">
      <w:pPr>
        <w:spacing w:before="277" w:line="229" w:lineRule="auto"/>
        <w:ind w:left="40" w:right="250" w:firstLine="42"/>
        <w:rPr>
          <w:rFonts w:ascii="Times New Roman" w:eastAsia="Times New Roman" w:hAnsi="Times New Roman" w:cs="Times New Roman"/>
          <w:sz w:val="24"/>
          <w:szCs w:val="24"/>
        </w:rPr>
      </w:pPr>
      <w:r w:rsidRPr="001B019A">
        <w:rPr>
          <w:rFonts w:ascii="Times New Roman" w:eastAsia="Times New Roman" w:hAnsi="Times New Roman" w:cs="Times New Roman"/>
          <w:i/>
          <w:sz w:val="24"/>
          <w:szCs w:val="24"/>
          <w:u w:val="single"/>
        </w:rPr>
        <w:t>D</w:t>
      </w:r>
      <w:r w:rsidRPr="00687703">
        <w:rPr>
          <w:rFonts w:ascii="Times New Roman" w:eastAsia="Times New Roman" w:hAnsi="Times New Roman" w:cs="Times New Roman"/>
          <w:i/>
          <w:sz w:val="24"/>
          <w:szCs w:val="24"/>
          <w:u w:val="single"/>
        </w:rPr>
        <w:t>ischarge to groundwater</w:t>
      </w:r>
      <w:r w:rsidRPr="00687703">
        <w:rPr>
          <w:rFonts w:ascii="Times New Roman" w:eastAsia="Times New Roman" w:hAnsi="Times New Roman" w:cs="Times New Roman"/>
          <w:b/>
          <w:sz w:val="24"/>
          <w:szCs w:val="24"/>
        </w:rPr>
        <w:t>-</w:t>
      </w:r>
      <w:r w:rsidRPr="00687703">
        <w:rPr>
          <w:rFonts w:ascii="Times New Roman" w:eastAsia="Times New Roman" w:hAnsi="Times New Roman" w:cs="Times New Roman"/>
          <w:i/>
          <w:sz w:val="24"/>
          <w:szCs w:val="24"/>
        </w:rPr>
        <w:t xml:space="preserve">. </w:t>
      </w:r>
      <w:r w:rsidRPr="00687703">
        <w:rPr>
          <w:rFonts w:ascii="Times New Roman" w:eastAsia="Times New Roman" w:hAnsi="Times New Roman" w:cs="Times New Roman"/>
          <w:sz w:val="24"/>
          <w:szCs w:val="24"/>
        </w:rPr>
        <w:t xml:space="preserve">The intentional, negligent, accidental, or other release of any pollutant onto or beneath the land surface, in a location where it is likely to enter the groundwater of the State. </w:t>
      </w:r>
    </w:p>
    <w:p w14:paraId="3AFE90C2" w14:textId="77777777" w:rsidR="008423EE" w:rsidRDefault="008423EE" w:rsidP="008423EE">
      <w:pPr>
        <w:spacing w:before="276" w:line="229" w:lineRule="auto"/>
        <w:ind w:left="41" w:right="175" w:firstLine="51"/>
        <w:rPr>
          <w:rFonts w:ascii="Times New Roman" w:eastAsia="Times New Roman" w:hAnsi="Times New Roman" w:cs="Times New Roman"/>
          <w:sz w:val="24"/>
          <w:szCs w:val="24"/>
        </w:rPr>
      </w:pPr>
      <w:r w:rsidRPr="00687703">
        <w:rPr>
          <w:rFonts w:ascii="Times New Roman" w:eastAsia="Times New Roman" w:hAnsi="Times New Roman" w:cs="Times New Roman"/>
          <w:i/>
          <w:sz w:val="24"/>
          <w:szCs w:val="24"/>
          <w:u w:val="single"/>
        </w:rPr>
        <w:t>Disposal</w:t>
      </w:r>
      <w:r w:rsidRPr="00687703">
        <w:rPr>
          <w:rFonts w:ascii="Times New Roman" w:eastAsia="Times New Roman" w:hAnsi="Times New Roman" w:cs="Times New Roman"/>
          <w:i/>
          <w:sz w:val="24"/>
          <w:szCs w:val="24"/>
        </w:rPr>
        <w:t xml:space="preserve">- </w:t>
      </w:r>
      <w:r w:rsidRPr="00687703">
        <w:rPr>
          <w:rFonts w:ascii="Times New Roman" w:eastAsia="Times New Roman" w:hAnsi="Times New Roman" w:cs="Times New Roman"/>
          <w:sz w:val="24"/>
          <w:szCs w:val="24"/>
        </w:rPr>
        <w:t>The deposit, injection, dumping, spilling, leaking, incineration of, or placing of any</w:t>
      </w:r>
      <w:r>
        <w:rPr>
          <w:rFonts w:ascii="Times New Roman" w:eastAsia="Times New Roman" w:hAnsi="Times New Roman" w:cs="Times New Roman"/>
          <w:sz w:val="24"/>
          <w:szCs w:val="24"/>
        </w:rPr>
        <w:t xml:space="preserve"> pollutant or hazardous materials into or on any land or water so that such pollutant(s), hazardous material(s) or any constituent thereof may enter the environment. </w:t>
      </w:r>
    </w:p>
    <w:p w14:paraId="5304395B" w14:textId="77777777" w:rsidR="008423EE" w:rsidRDefault="008423EE" w:rsidP="008423EE">
      <w:pPr>
        <w:rPr>
          <w:rFonts w:ascii="Times New Roman" w:eastAsia="Times New Roman" w:hAnsi="Times New Roman" w:cs="Times New Roman"/>
          <w:b/>
          <w:color w:val="FF0000"/>
          <w:sz w:val="26"/>
          <w:szCs w:val="26"/>
        </w:rPr>
      </w:pPr>
    </w:p>
    <w:p w14:paraId="6419362B" w14:textId="77777777" w:rsidR="008423EE" w:rsidRDefault="008423EE" w:rsidP="008423EE">
      <w:pPr>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GAA Classification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Groundwater classified GAA includes those groundwater resources that are known or presumed to be suitable for drinking water use without treatment, including the following: </w:t>
      </w:r>
    </w:p>
    <w:p w14:paraId="363FEEDB" w14:textId="77777777" w:rsidR="008423EE" w:rsidRPr="001B019A" w:rsidRDefault="008423EE" w:rsidP="008423EE">
      <w:pPr>
        <w:pStyle w:val="ListParagraph"/>
        <w:widowControl w:val="0"/>
        <w:numPr>
          <w:ilvl w:val="0"/>
          <w:numId w:val="4"/>
        </w:numPr>
        <w:spacing w:before="280" w:after="0" w:line="231" w:lineRule="auto"/>
        <w:ind w:right="412"/>
        <w:rPr>
          <w:rFonts w:ascii="Times New Roman" w:eastAsia="Times New Roman" w:hAnsi="Times New Roman" w:cs="Times New Roman"/>
          <w:sz w:val="24"/>
          <w:szCs w:val="24"/>
        </w:rPr>
      </w:pPr>
      <w:r w:rsidRPr="001B019A">
        <w:rPr>
          <w:rFonts w:ascii="Times New Roman" w:eastAsia="Times New Roman" w:hAnsi="Times New Roman" w:cs="Times New Roman"/>
          <w:sz w:val="24"/>
          <w:szCs w:val="24"/>
        </w:rPr>
        <w:t>The state’s major stratified drift aquifers that are capable of serving as a significant source for a public water supply (groundwater reservoirs) and the critical portion of their recharge areas as delineated by DEM; and</w:t>
      </w:r>
    </w:p>
    <w:p w14:paraId="4DBB1C3A" w14:textId="77777777" w:rsidR="008423EE" w:rsidRPr="001B019A" w:rsidRDefault="008423EE" w:rsidP="008423EE">
      <w:pPr>
        <w:pStyle w:val="ListParagraph"/>
        <w:spacing w:before="280" w:line="231" w:lineRule="auto"/>
        <w:ind w:left="1757" w:right="412"/>
        <w:rPr>
          <w:rFonts w:ascii="Times New Roman" w:eastAsia="Times New Roman" w:hAnsi="Times New Roman" w:cs="Times New Roman"/>
          <w:sz w:val="24"/>
          <w:szCs w:val="24"/>
        </w:rPr>
      </w:pPr>
    </w:p>
    <w:p w14:paraId="1E36C0A7" w14:textId="77777777" w:rsidR="008423EE" w:rsidRDefault="008423EE" w:rsidP="008423EE">
      <w:pPr>
        <w:spacing w:line="230" w:lineRule="auto"/>
        <w:ind w:left="1750" w:right="77" w:hanging="3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The wellhead protection area for each public water system community water supply well. Community water supply wells are those that serve resident populations and have at least 15 service connections or serve at least 25 individuals (e.g., municipal wells, and wells serving nursing homes, condominiums, mobile home parks, etc.) </w:t>
      </w:r>
    </w:p>
    <w:p w14:paraId="35898981" w14:textId="77777777" w:rsidR="008423EE" w:rsidRDefault="008423EE" w:rsidP="008423EE">
      <w:pPr>
        <w:spacing w:before="279" w:line="229" w:lineRule="auto"/>
        <w:ind w:left="36" w:right="151" w:firstLine="11"/>
        <w:rPr>
          <w:rFonts w:ascii="Times New Roman" w:eastAsia="Times New Roman" w:hAnsi="Times New Roman" w:cs="Times New Roman"/>
          <w:sz w:val="24"/>
          <w:szCs w:val="24"/>
        </w:rPr>
      </w:pPr>
      <w:r>
        <w:rPr>
          <w:rFonts w:ascii="Times New Roman" w:eastAsia="Times New Roman" w:hAnsi="Times New Roman" w:cs="Times New Roman"/>
          <w:i/>
          <w:strike/>
          <w:sz w:val="24"/>
          <w:szCs w:val="24"/>
          <w:highlight w:val="white"/>
          <w:u w:val="single"/>
        </w:rPr>
        <w:t>Groundwater</w:t>
      </w:r>
      <w:r>
        <w:rPr>
          <w:rFonts w:ascii="Times New Roman" w:eastAsia="Times New Roman" w:hAnsi="Times New Roman" w:cs="Times New Roman"/>
          <w:strike/>
          <w:sz w:val="24"/>
          <w:szCs w:val="24"/>
          <w:highlight w:val="white"/>
        </w:rPr>
        <w:t>-Water located beneath the ground surface which completely fills the open spaces between particles of sediment and within rock formations.</w:t>
      </w:r>
    </w:p>
    <w:p w14:paraId="786CF499" w14:textId="77777777" w:rsidR="008423EE" w:rsidRPr="001B019A" w:rsidRDefault="008423EE" w:rsidP="008423EE">
      <w:pPr>
        <w:spacing w:before="240" w:after="240" w:line="229" w:lineRule="auto"/>
        <w:rPr>
          <w:rFonts w:ascii="Times New Roman" w:eastAsia="Times New Roman" w:hAnsi="Times New Roman" w:cs="Times New Roman"/>
          <w:iCs/>
          <w:sz w:val="24"/>
          <w:szCs w:val="24"/>
          <w:u w:val="single"/>
        </w:rPr>
      </w:pPr>
      <w:r w:rsidRPr="001B019A">
        <w:rPr>
          <w:rFonts w:ascii="Times New Roman" w:eastAsia="Times New Roman" w:hAnsi="Times New Roman" w:cs="Times New Roman"/>
          <w:bCs/>
          <w:i/>
          <w:sz w:val="24"/>
          <w:szCs w:val="24"/>
          <w:u w:val="single"/>
        </w:rPr>
        <w:t>Groundwater -</w:t>
      </w:r>
      <w:r w:rsidRPr="001B019A">
        <w:rPr>
          <w:rFonts w:ascii="Times New Roman" w:eastAsia="Times New Roman" w:hAnsi="Times New Roman" w:cs="Times New Roman"/>
          <w:iCs/>
          <w:sz w:val="24"/>
          <w:szCs w:val="24"/>
          <w:u w:val="single"/>
        </w:rPr>
        <w:t xml:space="preserve"> means water found underground which completely fills the open spaces between particles of sand, gravel, clay, silt, and consolidated rock fractures. The zone of materials filled with groundwater is called the “zone of saturation”.</w:t>
      </w:r>
    </w:p>
    <w:p w14:paraId="06F09084" w14:textId="77777777" w:rsidR="008423EE" w:rsidRPr="001B019A" w:rsidRDefault="008423EE" w:rsidP="008423EE">
      <w:pPr>
        <w:spacing w:before="240" w:after="240" w:line="229" w:lineRule="auto"/>
        <w:rPr>
          <w:rFonts w:ascii="Times New Roman" w:eastAsia="Times New Roman" w:hAnsi="Times New Roman" w:cs="Times New Roman"/>
          <w:iCs/>
          <w:sz w:val="24"/>
          <w:szCs w:val="24"/>
          <w:u w:val="single"/>
        </w:rPr>
      </w:pPr>
      <w:r w:rsidRPr="001B019A">
        <w:rPr>
          <w:rFonts w:ascii="Times New Roman" w:eastAsia="Times New Roman" w:hAnsi="Times New Roman" w:cs="Times New Roman"/>
          <w:bCs/>
          <w:i/>
          <w:sz w:val="24"/>
          <w:szCs w:val="24"/>
          <w:u w:val="single"/>
        </w:rPr>
        <w:t>Groundwater recharge</w:t>
      </w:r>
      <w:r w:rsidRPr="001B019A">
        <w:rPr>
          <w:rFonts w:ascii="Times New Roman" w:eastAsia="Times New Roman" w:hAnsi="Times New Roman" w:cs="Times New Roman"/>
          <w:b/>
          <w:iCs/>
          <w:sz w:val="24"/>
          <w:szCs w:val="24"/>
          <w:u w:val="single"/>
        </w:rPr>
        <w:t xml:space="preserve"> -</w:t>
      </w:r>
      <w:r w:rsidRPr="001B019A">
        <w:rPr>
          <w:rFonts w:ascii="Times New Roman" w:eastAsia="Times New Roman" w:hAnsi="Times New Roman" w:cs="Times New Roman"/>
          <w:iCs/>
          <w:sz w:val="24"/>
          <w:szCs w:val="24"/>
          <w:u w:val="single"/>
        </w:rPr>
        <w:t xml:space="preserve"> means the process of the addition of water to the zone of saturation, that zone beneath the water table.</w:t>
      </w:r>
    </w:p>
    <w:p w14:paraId="55E4C00A" w14:textId="77777777" w:rsidR="008423EE" w:rsidRDefault="008423EE" w:rsidP="008423EE">
      <w:pPr>
        <w:spacing w:before="279" w:line="229" w:lineRule="auto"/>
        <w:ind w:left="36" w:right="151" w:firstLine="11"/>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Underground storage tank (UST)-</w:t>
      </w:r>
      <w:r>
        <w:rPr>
          <w:rFonts w:ascii="Times New Roman" w:eastAsia="Times New Roman" w:hAnsi="Times New Roman" w:cs="Times New Roman"/>
          <w:sz w:val="24"/>
          <w:szCs w:val="24"/>
        </w:rPr>
        <w:t xml:space="preserve">Any one or more combinations of tanks (including underground pipes connected thereto) used to contain petroleum or other hazardous material and which is located wholly or partly beneath the surface of the ground.  </w:t>
      </w:r>
    </w:p>
    <w:p w14:paraId="43A8204A" w14:textId="77777777" w:rsidR="008423EE" w:rsidRDefault="008423EE" w:rsidP="008423EE">
      <w:pPr>
        <w:spacing w:before="285" w:line="229" w:lineRule="auto"/>
        <w:ind w:left="41" w:right="679"/>
        <w:jc w:val="both"/>
        <w:rPr>
          <w:rFonts w:ascii="Times New Roman" w:eastAsia="Times New Roman" w:hAnsi="Times New Roman" w:cs="Times New Roman"/>
          <w:sz w:val="24"/>
          <w:szCs w:val="24"/>
        </w:rPr>
      </w:pPr>
      <w:r w:rsidRPr="001B019A">
        <w:rPr>
          <w:rFonts w:ascii="Times New Roman" w:eastAsia="Times New Roman" w:hAnsi="Times New Roman" w:cs="Times New Roman"/>
          <w:i/>
          <w:sz w:val="24"/>
          <w:szCs w:val="24"/>
          <w:u w:val="single"/>
        </w:rPr>
        <w:t>H</w:t>
      </w:r>
      <w:r>
        <w:rPr>
          <w:rFonts w:ascii="Times New Roman" w:eastAsia="Times New Roman" w:hAnsi="Times New Roman" w:cs="Times New Roman"/>
          <w:i/>
          <w:sz w:val="24"/>
          <w:szCs w:val="24"/>
          <w:u w:val="single"/>
        </w:rPr>
        <w:t>azardous waste</w:t>
      </w:r>
      <w:r>
        <w:rPr>
          <w:rFonts w:ascii="Times New Roman" w:eastAsia="Times New Roman" w:hAnsi="Times New Roman" w:cs="Times New Roman"/>
          <w:sz w:val="24"/>
          <w:szCs w:val="24"/>
        </w:rPr>
        <w:t xml:space="preserve">- Any material or combination of materials of a solid, liquid, contained gaseous, or semi-solid form which because of its quantity, concentration or physical, chemical, or infectious characteristics may: </w:t>
      </w:r>
    </w:p>
    <w:p w14:paraId="23EB9CDD" w14:textId="77777777" w:rsidR="008423EE" w:rsidRDefault="008423EE" w:rsidP="008423EE">
      <w:pPr>
        <w:spacing w:before="280" w:line="233" w:lineRule="auto"/>
        <w:ind w:right="267"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Cause or significantly contribute to an increase in mortality or an increase in serious irreversible, or incapacitating reversible, illness; or </w:t>
      </w:r>
    </w:p>
    <w:p w14:paraId="20ED85EE" w14:textId="77777777" w:rsidR="008423EE" w:rsidRDefault="008423EE" w:rsidP="008423EE">
      <w:pPr>
        <w:spacing w:before="277" w:line="229" w:lineRule="auto"/>
        <w:ind w:right="482"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Pose a substantial present or potential hazard to human health or the environment. Such materials include, but are not limited to, those which are toxic, corrosive, flammable, irritants, strong sensitizers, substances which are assimilated or concentrated in and are detrimental to tissue, or which generate pressure through decomposition or chemical reaction and include septic wastes. In addition, such materials include "industrial waste" as such term is used in the Rhode Island General Laws, as amended, unless the context shall clearly indicate otherwise. Hazardous waste shall also include all waste types as defined in the rules and regulations adopted in accordance with Title 23, Chapter 19.2 of the General Laws of the State of Rhode Island, and Providence Plantations, as amended. </w:t>
      </w:r>
    </w:p>
    <w:p w14:paraId="5337C56A" w14:textId="77777777" w:rsidR="008423EE" w:rsidRPr="001B019A" w:rsidRDefault="008423EE" w:rsidP="008423EE">
      <w:pPr>
        <w:spacing w:before="277" w:line="229" w:lineRule="auto"/>
        <w:ind w:left="33" w:right="75" w:hanging="5"/>
        <w:rPr>
          <w:rFonts w:ascii="Times New Roman" w:eastAsia="Times New Roman" w:hAnsi="Times New Roman" w:cs="Times New Roman"/>
          <w:b/>
        </w:rPr>
      </w:pPr>
      <w:r>
        <w:rPr>
          <w:rFonts w:ascii="Times New Roman" w:eastAsia="Times New Roman" w:hAnsi="Times New Roman" w:cs="Times New Roman"/>
          <w:i/>
          <w:sz w:val="24"/>
          <w:szCs w:val="24"/>
        </w:rPr>
        <w:t>H</w:t>
      </w:r>
      <w:r>
        <w:rPr>
          <w:rFonts w:ascii="Times New Roman" w:eastAsia="Times New Roman" w:hAnsi="Times New Roman" w:cs="Times New Roman"/>
          <w:i/>
          <w:sz w:val="24"/>
          <w:szCs w:val="24"/>
          <w:u w:val="single"/>
        </w:rPr>
        <w:t>azardous material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Any material defined as a “hazardous substance” by section 101 (14) of the Comprehensive Environmental Response, Compensation and Liability Act (CERCLA) of 1980 (42 USC 9605) as amended. Hazardous Material shall include any hazardous waste as well as any of the following materials: acetone, ethanol, ethylene oxide, methanol, methylene chloride, perchloroethylene and petroleum products. The enumeration of the </w:t>
      </w:r>
      <w:r w:rsidRPr="00C57BF1">
        <w:rPr>
          <w:rFonts w:ascii="Times New Roman" w:eastAsia="Times New Roman" w:hAnsi="Times New Roman" w:cs="Times New Roman"/>
          <w:sz w:val="24"/>
          <w:szCs w:val="24"/>
        </w:rPr>
        <w:t xml:space="preserve">above materials is </w:t>
      </w:r>
      <w:r w:rsidRPr="00C57BF1">
        <w:rPr>
          <w:rFonts w:ascii="Times New Roman" w:eastAsia="Times New Roman" w:hAnsi="Times New Roman" w:cs="Times New Roman"/>
          <w:sz w:val="24"/>
          <w:szCs w:val="24"/>
        </w:rPr>
        <w:lastRenderedPageBreak/>
        <w:t>not intended in any way to minimize the list of material defined in the aforesaid section.</w:t>
      </w:r>
    </w:p>
    <w:p w14:paraId="1D9D5810" w14:textId="77777777" w:rsidR="008423EE" w:rsidRPr="001B019A" w:rsidRDefault="008423EE" w:rsidP="008423EE">
      <w:pPr>
        <w:spacing w:before="277" w:line="229" w:lineRule="auto"/>
        <w:ind w:left="33" w:right="75" w:hanging="5"/>
        <w:rPr>
          <w:rFonts w:ascii="Times New Roman" w:eastAsia="Times New Roman" w:hAnsi="Times New Roman" w:cs="Times New Roman"/>
          <w:sz w:val="24"/>
          <w:szCs w:val="24"/>
          <w:u w:val="single"/>
        </w:rPr>
      </w:pPr>
      <w:r w:rsidRPr="001B019A">
        <w:rPr>
          <w:rFonts w:ascii="Times New Roman" w:eastAsia="Times New Roman" w:hAnsi="Times New Roman" w:cs="Times New Roman"/>
          <w:bCs/>
          <w:i/>
          <w:iCs/>
          <w:u w:val="single"/>
        </w:rPr>
        <w:t>Maximum contaminant level</w:t>
      </w:r>
      <w:r w:rsidRPr="001B019A">
        <w:rPr>
          <w:rFonts w:ascii="Times New Roman" w:eastAsia="Times New Roman" w:hAnsi="Times New Roman" w:cs="Times New Roman"/>
          <w:b/>
          <w:u w:val="single"/>
        </w:rPr>
        <w:t xml:space="preserve"> -</w:t>
      </w:r>
      <w:r w:rsidRPr="001B019A">
        <w:rPr>
          <w:rFonts w:ascii="Times New Roman" w:eastAsia="Times New Roman" w:hAnsi="Times New Roman" w:cs="Times New Roman"/>
          <w:u w:val="single"/>
        </w:rPr>
        <w:t xml:space="preserve"> means the maximum permissible level of a contaminant present in the water determined at a point of entry into the distribution system and at any point in the distribution system.</w:t>
      </w:r>
    </w:p>
    <w:p w14:paraId="38482E83" w14:textId="77777777" w:rsidR="008423EE" w:rsidRDefault="008423EE" w:rsidP="008423EE">
      <w:pPr>
        <w:spacing w:before="280" w:line="230" w:lineRule="auto"/>
        <w:ind w:left="39" w:right="1279" w:firstLine="53"/>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Hazardous waste management facility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 facility, excluding vehicles, for collection, source separation, storage, processing, treatment, recovery, or disposal of hazardous stations for hazardous waste, and may include a facility at which such activities occur, and hazardous waste has been generated. </w:t>
      </w:r>
    </w:p>
    <w:p w14:paraId="442D231E" w14:textId="77777777" w:rsidR="008423EE" w:rsidRDefault="008423EE" w:rsidP="008423EE">
      <w:pPr>
        <w:spacing w:before="279" w:line="233" w:lineRule="auto"/>
        <w:ind w:left="39" w:right="779" w:firstLine="9"/>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Natural Fill – Natural uncontaminated sand, soil and general particles without any other materials including those which are man-made.</w:t>
      </w:r>
    </w:p>
    <w:p w14:paraId="12A91356" w14:textId="77777777" w:rsidR="008423EE" w:rsidRDefault="008423EE" w:rsidP="008423EE">
      <w:pPr>
        <w:spacing w:before="279" w:line="233" w:lineRule="auto"/>
        <w:ind w:left="39" w:right="779" w:firstLine="9"/>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Onsite wastewater treatment system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One installed to provide sanitary sewage disposal by leaching into the ground where no public sewer system is available or accessible. </w:t>
      </w:r>
    </w:p>
    <w:p w14:paraId="7B57911F" w14:textId="77777777" w:rsidR="008423EE" w:rsidRDefault="008423EE" w:rsidP="008423EE">
      <w:pPr>
        <w:spacing w:before="276" w:line="229" w:lineRule="auto"/>
        <w:ind w:left="41" w:right="530"/>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Pollutant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 man-made or man-induced substance which causes or could cause the alteration of the chemical, physical, biological, or radiological integrity of groundwater. </w:t>
      </w:r>
    </w:p>
    <w:p w14:paraId="69674C05" w14:textId="77777777" w:rsidR="008423EE" w:rsidRDefault="008423EE" w:rsidP="008423EE">
      <w:pPr>
        <w:spacing w:before="286" w:line="229" w:lineRule="auto"/>
        <w:ind w:left="39" w:right="14"/>
        <w:rPr>
          <w:rFonts w:ascii="Times New Roman" w:eastAsia="Times New Roman" w:hAnsi="Times New Roman" w:cs="Times New Roman"/>
          <w:sz w:val="24"/>
          <w:szCs w:val="24"/>
        </w:rPr>
      </w:pPr>
      <w:r w:rsidRPr="001B019A">
        <w:rPr>
          <w:rFonts w:ascii="Times New Roman" w:eastAsia="Times New Roman" w:hAnsi="Times New Roman" w:cs="Times New Roman"/>
          <w:i/>
          <w:sz w:val="24"/>
          <w:szCs w:val="24"/>
          <w:u w:val="single"/>
        </w:rPr>
        <w:t>R</w:t>
      </w:r>
      <w:r w:rsidRPr="00C57BF1">
        <w:rPr>
          <w:rFonts w:ascii="Times New Roman" w:eastAsia="Times New Roman" w:hAnsi="Times New Roman" w:cs="Times New Roman"/>
          <w:i/>
          <w:sz w:val="24"/>
          <w:szCs w:val="24"/>
          <w:u w:val="single"/>
        </w:rPr>
        <w:t>ec</w:t>
      </w:r>
      <w:r>
        <w:rPr>
          <w:rFonts w:ascii="Times New Roman" w:eastAsia="Times New Roman" w:hAnsi="Times New Roman" w:cs="Times New Roman"/>
          <w:i/>
          <w:sz w:val="24"/>
          <w:szCs w:val="24"/>
          <w:u w:val="single"/>
        </w:rPr>
        <w:t>harge area of aquifer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Any area in which precipitation percolates to the water table and flows through materials to the aquifer.</w:t>
      </w:r>
    </w:p>
    <w:p w14:paraId="3ADC3C1A" w14:textId="77777777" w:rsidR="008423EE" w:rsidRDefault="008423EE" w:rsidP="008423EE">
      <w:pPr>
        <w:spacing w:line="229" w:lineRule="auto"/>
        <w:ind w:left="41" w:right="14" w:hanging="8"/>
        <w:rPr>
          <w:rFonts w:ascii="Times New Roman" w:eastAsia="Times New Roman" w:hAnsi="Times New Roman" w:cs="Times New Roman"/>
          <w:i/>
          <w:sz w:val="24"/>
          <w:szCs w:val="24"/>
        </w:rPr>
      </w:pPr>
    </w:p>
    <w:p w14:paraId="2DFA7495" w14:textId="77777777" w:rsidR="008423EE" w:rsidRDefault="008423EE" w:rsidP="008423EE">
      <w:pPr>
        <w:spacing w:line="229" w:lineRule="auto"/>
        <w:ind w:left="41" w:right="14" w:hanging="8"/>
        <w:rPr>
          <w:rFonts w:ascii="Times New Roman" w:eastAsia="Times New Roman" w:hAnsi="Times New Roman" w:cs="Times New Roman"/>
          <w:sz w:val="24"/>
          <w:szCs w:val="24"/>
        </w:rPr>
      </w:pPr>
      <w:r w:rsidRPr="001B019A">
        <w:rPr>
          <w:rFonts w:ascii="Times New Roman" w:eastAsia="Times New Roman" w:hAnsi="Times New Roman" w:cs="Times New Roman"/>
          <w:i/>
          <w:sz w:val="24"/>
          <w:szCs w:val="24"/>
          <w:u w:val="single"/>
        </w:rPr>
        <w:t>R</w:t>
      </w:r>
      <w:r w:rsidRPr="00C57BF1">
        <w:rPr>
          <w:rFonts w:ascii="Times New Roman" w:eastAsia="Times New Roman" w:hAnsi="Times New Roman" w:cs="Times New Roman"/>
          <w:i/>
          <w:sz w:val="24"/>
          <w:szCs w:val="24"/>
          <w:u w:val="single"/>
        </w:rPr>
        <w:t>es</w:t>
      </w:r>
      <w:r>
        <w:rPr>
          <w:rFonts w:ascii="Times New Roman" w:eastAsia="Times New Roman" w:hAnsi="Times New Roman" w:cs="Times New Roman"/>
          <w:i/>
          <w:sz w:val="24"/>
          <w:szCs w:val="24"/>
          <w:u w:val="single"/>
        </w:rPr>
        <w:t>ervoir</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A pond, lake, or basin, either natural or artificial, for the storage, regulation, and control of water. </w:t>
      </w:r>
    </w:p>
    <w:p w14:paraId="7C574860" w14:textId="77777777" w:rsidR="008423EE" w:rsidRDefault="008423EE" w:rsidP="008423EE">
      <w:pPr>
        <w:spacing w:before="286" w:line="229" w:lineRule="auto"/>
        <w:ind w:left="36" w:right="1260"/>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Solid wastes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Useless, unwanted, or discarded solid materials with insufficient liquid content to be free-flowing. This includes, but is not limited to, rubbish, combustion residues, garbage, scrap materials, junk, fill material, demolition debris, construction wastes and refuse. </w:t>
      </w:r>
    </w:p>
    <w:p w14:paraId="3B807952" w14:textId="77777777" w:rsidR="008423EE" w:rsidRDefault="008423EE" w:rsidP="008423EE">
      <w:pPr>
        <w:spacing w:before="286" w:line="229" w:lineRule="auto"/>
        <w:ind w:left="40" w:right="492" w:firstLine="9"/>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Town-owned non-transient non-community water system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 town-owned non-community water system that regularly services at least 25 of the same persons over six months of the year (e.g., schools). </w:t>
      </w:r>
    </w:p>
    <w:p w14:paraId="4ABB0EBD" w14:textId="77777777" w:rsidR="008423EE" w:rsidRDefault="008423EE" w:rsidP="008423EE">
      <w:pPr>
        <w:spacing w:before="285" w:line="230" w:lineRule="auto"/>
        <w:ind w:left="38" w:right="59" w:firstLine="13"/>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Water Supply Protection Overlay District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The Water Supply Protection Overlay District includes all land in the Town identified as major stratified drift aquifers and their recharge areas (GAA Classification), surface drinking water supply watersheds, community wellhead protection areas, and town-owned non-transient, non-community wellhead protection areas (schools). The term Water Supply Protection Overlay District shall be synonymous with Groundwater Aquifer Protection Overlay District. </w:t>
      </w:r>
    </w:p>
    <w:p w14:paraId="05313B3C" w14:textId="77777777" w:rsidR="008423EE" w:rsidRDefault="008423EE" w:rsidP="008423EE">
      <w:pPr>
        <w:spacing w:before="280" w:line="229" w:lineRule="auto"/>
        <w:ind w:left="36" w:right="1924" w:firstLine="15"/>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Water Supply Watershed</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The portion of land drained by a river and its tributaries to a reservoir used for the storage, regulation, and control of public drinking water. </w:t>
      </w:r>
    </w:p>
    <w:p w14:paraId="4CBA26B7" w14:textId="77777777" w:rsidR="008423EE" w:rsidRDefault="008423EE" w:rsidP="008423EE">
      <w:pPr>
        <w:spacing w:before="280"/>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Water table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upper surface of the saturated zone in an unconfined aquifer. </w:t>
      </w:r>
    </w:p>
    <w:p w14:paraId="1C6C23FB" w14:textId="77777777" w:rsidR="008423EE" w:rsidRDefault="008423EE" w:rsidP="008423EE">
      <w:pPr>
        <w:spacing w:before="274" w:line="229" w:lineRule="auto"/>
        <w:ind w:right="25"/>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Wellhead protection area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critical portion of a three-dimensional zone, surrounding a community public well or town-owned non-transient non-community well (schools) through which water will move toward and reach such a well or well field as designated by the RIDEM and any amendments thereto.</w:t>
      </w:r>
    </w:p>
    <w:p w14:paraId="7BAD246E" w14:textId="77777777" w:rsidR="008423EE" w:rsidRDefault="008423EE" w:rsidP="008423EE">
      <w:pPr>
        <w:rPr>
          <w:rFonts w:ascii="Times New Roman" w:eastAsia="Times New Roman" w:hAnsi="Times New Roman" w:cs="Times New Roman"/>
          <w:b/>
          <w:sz w:val="24"/>
          <w:szCs w:val="24"/>
        </w:rPr>
      </w:pPr>
    </w:p>
    <w:p w14:paraId="3C5B7E68" w14:textId="77777777" w:rsidR="008423EE" w:rsidRPr="00C57BF1" w:rsidRDefault="008423EE" w:rsidP="008423EE">
      <w:pPr>
        <w:rPr>
          <w:rFonts w:ascii="Times New Roman" w:eastAsia="Times New Roman" w:hAnsi="Times New Roman" w:cs="Times New Roman"/>
          <w:b/>
          <w:sz w:val="24"/>
          <w:szCs w:val="24"/>
        </w:rPr>
      </w:pPr>
      <w:r w:rsidRPr="00C57BF1">
        <w:rPr>
          <w:rFonts w:ascii="Times New Roman" w:eastAsia="Times New Roman" w:hAnsi="Times New Roman" w:cs="Times New Roman"/>
          <w:b/>
          <w:sz w:val="24"/>
          <w:szCs w:val="24"/>
        </w:rPr>
        <w:t>6.19.3. Applicability.</w:t>
      </w:r>
    </w:p>
    <w:p w14:paraId="1D0D2BBB" w14:textId="77777777" w:rsidR="008423EE" w:rsidRPr="00C57BF1" w:rsidRDefault="008423EE" w:rsidP="008423EE">
      <w:pPr>
        <w:rPr>
          <w:rFonts w:ascii="Times New Roman" w:eastAsia="Times New Roman" w:hAnsi="Times New Roman" w:cs="Times New Roman"/>
          <w:sz w:val="24"/>
          <w:szCs w:val="24"/>
        </w:rPr>
      </w:pPr>
    </w:p>
    <w:p w14:paraId="1D537782" w14:textId="77777777" w:rsidR="008423EE" w:rsidRPr="001B019A" w:rsidRDefault="00DD46FD" w:rsidP="008423EE">
      <w:pPr>
        <w:rPr>
          <w:rFonts w:ascii="Times New Roman" w:eastAsia="Arial" w:hAnsi="Times New Roman" w:cs="Times New Roman"/>
          <w:color w:val="000000"/>
          <w:sz w:val="24"/>
          <w:szCs w:val="24"/>
          <w:u w:val="single"/>
        </w:rPr>
      </w:pPr>
      <w:sdt>
        <w:sdtPr>
          <w:rPr>
            <w:rFonts w:ascii="Times New Roman" w:hAnsi="Times New Roman" w:cs="Times New Roman"/>
            <w:sz w:val="24"/>
            <w:szCs w:val="24"/>
          </w:rPr>
          <w:tag w:val="goog_rdk_12"/>
          <w:id w:val="171768354"/>
        </w:sdtPr>
        <w:sdtEndPr/>
        <w:sdtContent>
          <w:r w:rsidR="008423EE" w:rsidRPr="001B019A">
            <w:rPr>
              <w:rFonts w:ascii="Times New Roman" w:eastAsia="Times New Roman" w:hAnsi="Times New Roman" w:cs="Times New Roman"/>
              <w:strike/>
              <w:sz w:val="24"/>
              <w:szCs w:val="24"/>
            </w:rPr>
            <w:t>With the exception of exempt industrial or commercial areas as depicted on Water Supply Protection Overlay District Map,</w:t>
          </w:r>
        </w:sdtContent>
      </w:sdt>
      <w:r w:rsidR="008423EE" w:rsidRPr="001B019A">
        <w:rPr>
          <w:rFonts w:ascii="Times New Roman" w:eastAsia="Times New Roman" w:hAnsi="Times New Roman" w:cs="Times New Roman"/>
          <w:sz w:val="24"/>
          <w:szCs w:val="24"/>
        </w:rPr>
        <w:t xml:space="preserve">  </w:t>
      </w:r>
      <w:r w:rsidR="008423EE" w:rsidRPr="001B019A">
        <w:rPr>
          <w:rFonts w:ascii="Times New Roman" w:eastAsia="Times New Roman" w:hAnsi="Times New Roman" w:cs="Times New Roman"/>
          <w:sz w:val="24"/>
          <w:szCs w:val="24"/>
          <w:u w:val="single"/>
        </w:rPr>
        <w:t xml:space="preserve">The Water Supply Protection Overlay District (“the WSPD”), </w:t>
      </w:r>
      <w:sdt>
        <w:sdtPr>
          <w:rPr>
            <w:rFonts w:ascii="Times New Roman" w:hAnsi="Times New Roman" w:cs="Times New Roman"/>
            <w:sz w:val="24"/>
            <w:szCs w:val="24"/>
            <w:u w:val="single"/>
          </w:rPr>
          <w:tag w:val="goog_rdk_16"/>
          <w:id w:val="-2006110791"/>
        </w:sdtPr>
        <w:sdtEndPr/>
        <w:sdtContent>
          <w:r w:rsidR="008423EE" w:rsidRPr="001B019A">
            <w:rPr>
              <w:rFonts w:ascii="Times New Roman" w:eastAsia="Times New Roman" w:hAnsi="Times New Roman" w:cs="Times New Roman"/>
              <w:sz w:val="24"/>
              <w:szCs w:val="24"/>
              <w:u w:val="single"/>
            </w:rPr>
            <w:t>shall apply to those areas so designated on the Official Zoning Map that is part of this Ordinance, and on file at the Town Clerk’s Office and on display in the Building Inspector’s Office.</w:t>
          </w:r>
        </w:sdtContent>
      </w:sdt>
    </w:p>
    <w:sdt>
      <w:sdtPr>
        <w:rPr>
          <w:rFonts w:ascii="Times New Roman" w:hAnsi="Times New Roman" w:cs="Times New Roman"/>
          <w:sz w:val="24"/>
          <w:szCs w:val="24"/>
        </w:rPr>
        <w:tag w:val="goog_rdk_17"/>
        <w:id w:val="1742759697"/>
        <w:showingPlcHdr/>
      </w:sdtPr>
      <w:sdtEndPr/>
      <w:sdtContent>
        <w:p w14:paraId="261C7026" w14:textId="77777777" w:rsidR="008423EE" w:rsidRPr="001B019A" w:rsidRDefault="008423EE" w:rsidP="008423EE">
          <w:pPr>
            <w:rPr>
              <w:rFonts w:ascii="Times New Roman" w:eastAsiaTheme="minorEastAsia" w:hAnsi="Times New Roman" w:cs="Times New Roman"/>
              <w:sz w:val="24"/>
              <w:szCs w:val="24"/>
            </w:rPr>
          </w:pPr>
          <w:r>
            <w:rPr>
              <w:rFonts w:ascii="Times New Roman" w:hAnsi="Times New Roman" w:cs="Times New Roman"/>
              <w:sz w:val="24"/>
              <w:szCs w:val="24"/>
            </w:rPr>
            <w:t xml:space="preserve">     </w:t>
          </w:r>
        </w:p>
      </w:sdtContent>
    </w:sdt>
    <w:sdt>
      <w:sdtPr>
        <w:rPr>
          <w:rFonts w:ascii="Times New Roman" w:hAnsi="Times New Roman" w:cs="Times New Roman"/>
          <w:sz w:val="24"/>
          <w:szCs w:val="24"/>
        </w:rPr>
        <w:tag w:val="goog_rdk_24"/>
        <w:id w:val="770598212"/>
      </w:sdtPr>
      <w:sdtEndPr/>
      <w:sdtContent>
        <w:p w14:paraId="2C0724F1" w14:textId="77777777" w:rsidR="008423EE" w:rsidRPr="001B019A" w:rsidRDefault="008423EE" w:rsidP="008423EE">
          <w:pPr>
            <w:rPr>
              <w:rFonts w:ascii="Times New Roman" w:eastAsia="Times New Roman" w:hAnsi="Times New Roman" w:cs="Times New Roman"/>
              <w:sz w:val="24"/>
              <w:szCs w:val="24"/>
            </w:rPr>
          </w:pPr>
          <w:r w:rsidRPr="001B019A">
            <w:rPr>
              <w:rFonts w:ascii="Times New Roman" w:eastAsia="Times New Roman" w:hAnsi="Times New Roman" w:cs="Times New Roman"/>
              <w:sz w:val="24"/>
              <w:szCs w:val="24"/>
            </w:rPr>
            <w:t xml:space="preserve">The map of the Water Supply Overlay District is based upon natural topography and estimated groundwater recharge flow lines, not property boundaries. </w:t>
          </w:r>
          <w:sdt>
            <w:sdtPr>
              <w:rPr>
                <w:rFonts w:ascii="Times New Roman" w:hAnsi="Times New Roman" w:cs="Times New Roman"/>
                <w:sz w:val="24"/>
                <w:szCs w:val="24"/>
              </w:rPr>
              <w:tag w:val="goog_rdk_18"/>
              <w:id w:val="1301188987"/>
            </w:sdtPr>
            <w:sdtEndPr/>
            <w:sdtContent>
              <w:r w:rsidRPr="001B019A">
                <w:rPr>
                  <w:rFonts w:ascii="Times New Roman" w:eastAsia="Times New Roman" w:hAnsi="Times New Roman" w:cs="Times New Roman"/>
                  <w:sz w:val="24"/>
                  <w:szCs w:val="24"/>
                </w:rPr>
                <w:t xml:space="preserve">The boundaries of the water supply basin include sub watersheds of the Blackstone Watershed </w:t>
              </w:r>
            </w:sdtContent>
          </w:sdt>
          <w:sdt>
            <w:sdtPr>
              <w:rPr>
                <w:rFonts w:ascii="Times New Roman" w:hAnsi="Times New Roman" w:cs="Times New Roman"/>
                <w:sz w:val="24"/>
                <w:szCs w:val="24"/>
              </w:rPr>
              <w:tag w:val="goog_rdk_19"/>
              <w:id w:val="-2040578640"/>
            </w:sdtPr>
            <w:sdtEndPr/>
            <w:sdtContent>
              <w:r w:rsidRPr="001B019A">
                <w:rPr>
                  <w:rFonts w:ascii="Times New Roman" w:eastAsia="Times New Roman" w:hAnsi="Times New Roman" w:cs="Times New Roman"/>
                  <w:strike/>
                  <w:sz w:val="24"/>
                  <w:szCs w:val="24"/>
                </w:rPr>
                <w:t>and further,</w:t>
              </w:r>
            </w:sdtContent>
          </w:sdt>
          <w:sdt>
            <w:sdtPr>
              <w:rPr>
                <w:rFonts w:ascii="Times New Roman" w:hAnsi="Times New Roman" w:cs="Times New Roman"/>
                <w:sz w:val="24"/>
                <w:szCs w:val="24"/>
              </w:rPr>
              <w:tag w:val="goog_rdk_20"/>
              <w:id w:val="-884790950"/>
            </w:sdtPr>
            <w:sdtEndPr/>
            <w:sdtContent>
              <w:r w:rsidRPr="001B019A">
                <w:rPr>
                  <w:rFonts w:ascii="Times New Roman" w:eastAsia="Times New Roman" w:hAnsi="Times New Roman" w:cs="Times New Roman"/>
                  <w:sz w:val="24"/>
                  <w:szCs w:val="24"/>
                </w:rPr>
                <w:t xml:space="preserve"> a drinking </w:t>
              </w:r>
            </w:sdtContent>
          </w:sdt>
          <w:sdt>
            <w:sdtPr>
              <w:rPr>
                <w:rFonts w:ascii="Times New Roman" w:hAnsi="Times New Roman" w:cs="Times New Roman"/>
                <w:sz w:val="24"/>
                <w:szCs w:val="24"/>
              </w:rPr>
              <w:tag w:val="goog_rdk_21"/>
              <w:id w:val="-1136339814"/>
            </w:sdtPr>
            <w:sdtEndPr/>
            <w:sdtContent>
              <w:r w:rsidRPr="001B019A">
                <w:rPr>
                  <w:rFonts w:ascii="Times New Roman" w:eastAsia="Times New Roman" w:hAnsi="Times New Roman" w:cs="Times New Roman"/>
                  <w:sz w:val="24"/>
                  <w:szCs w:val="24"/>
                </w:rPr>
                <w:t>water sub</w:t>
              </w:r>
            </w:sdtContent>
          </w:sdt>
          <w:sdt>
            <w:sdtPr>
              <w:rPr>
                <w:rFonts w:ascii="Times New Roman" w:hAnsi="Times New Roman" w:cs="Times New Roman"/>
                <w:sz w:val="24"/>
                <w:szCs w:val="24"/>
              </w:rPr>
              <w:tag w:val="goog_rdk_22"/>
              <w:id w:val="-1979827695"/>
            </w:sdtPr>
            <w:sdtEndPr/>
            <w:sdtContent>
              <w:r w:rsidRPr="001B019A">
                <w:rPr>
                  <w:rFonts w:ascii="Times New Roman" w:eastAsia="Times New Roman" w:hAnsi="Times New Roman" w:cs="Times New Roman"/>
                  <w:sz w:val="24"/>
                  <w:szCs w:val="24"/>
                </w:rPr>
                <w:t xml:space="preserve"> watershed of the Peters River to Mouth area known as the Crookfall Brook Watershed</w:t>
              </w:r>
            </w:sdtContent>
          </w:sdt>
          <w:r w:rsidRPr="001B019A">
            <w:rPr>
              <w:rFonts w:ascii="Times New Roman" w:eastAsia="Times New Roman" w:hAnsi="Times New Roman" w:cs="Times New Roman"/>
              <w:sz w:val="24"/>
              <w:szCs w:val="24"/>
            </w:rPr>
            <w:t xml:space="preserve">. </w:t>
          </w:r>
          <w:sdt>
            <w:sdtPr>
              <w:rPr>
                <w:rFonts w:ascii="Times New Roman" w:hAnsi="Times New Roman" w:cs="Times New Roman"/>
                <w:sz w:val="24"/>
                <w:szCs w:val="24"/>
              </w:rPr>
              <w:tag w:val="goog_rdk_23"/>
              <w:id w:val="-572117229"/>
            </w:sdtPr>
            <w:sdtEndPr/>
            <w:sdtContent>
              <w:sdt>
                <w:sdtPr>
                  <w:rPr>
                    <w:rFonts w:ascii="Times New Roman" w:hAnsi="Times New Roman" w:cs="Times New Roman"/>
                    <w:sz w:val="24"/>
                    <w:szCs w:val="24"/>
                  </w:rPr>
                  <w:tag w:val="goog_rdk_37"/>
                  <w:id w:val="1677381732"/>
                </w:sdtPr>
                <w:sdtEndPr/>
                <w:sdtContent>
                  <w:sdt>
                    <w:sdtPr>
                      <w:rPr>
                        <w:rFonts w:ascii="Times New Roman" w:hAnsi="Times New Roman" w:cs="Times New Roman"/>
                        <w:sz w:val="24"/>
                        <w:szCs w:val="24"/>
                      </w:rPr>
                      <w:tag w:val="goog_rdk_30"/>
                      <w:id w:val="-441373435"/>
                    </w:sdtPr>
                    <w:sdtEndPr/>
                    <w:sdtContent>
                      <w:r w:rsidRPr="001B019A">
                        <w:rPr>
                          <w:rFonts w:ascii="Times New Roman" w:eastAsia="Times New Roman" w:hAnsi="Times New Roman" w:cs="Times New Roman"/>
                          <w:sz w:val="24"/>
                          <w:szCs w:val="24"/>
                        </w:rPr>
                        <w:t xml:space="preserve">The </w:t>
                      </w:r>
                      <w:r w:rsidRPr="001B019A">
                        <w:rPr>
                          <w:rFonts w:ascii="Times New Roman" w:eastAsia="Times New Roman" w:hAnsi="Times New Roman" w:cs="Times New Roman"/>
                          <w:sz w:val="24"/>
                          <w:szCs w:val="24"/>
                        </w:rPr>
                        <w:lastRenderedPageBreak/>
                        <w:t xml:space="preserve">primary groundwater protection </w:t>
                      </w:r>
                    </w:sdtContent>
                  </w:sdt>
                  <w:sdt>
                    <w:sdtPr>
                      <w:rPr>
                        <w:rFonts w:ascii="Times New Roman" w:hAnsi="Times New Roman" w:cs="Times New Roman"/>
                        <w:sz w:val="24"/>
                        <w:szCs w:val="24"/>
                      </w:rPr>
                      <w:tag w:val="goog_rdk_31"/>
                      <w:id w:val="1841342766"/>
                    </w:sdtPr>
                    <w:sdtEndPr/>
                    <w:sdtContent>
                      <w:sdt>
                        <w:sdtPr>
                          <w:rPr>
                            <w:rFonts w:ascii="Times New Roman" w:hAnsi="Times New Roman" w:cs="Times New Roman"/>
                            <w:sz w:val="24"/>
                            <w:szCs w:val="24"/>
                          </w:rPr>
                          <w:tag w:val="goog_rdk_32"/>
                          <w:id w:val="-1487771399"/>
                        </w:sdtPr>
                        <w:sdtEndPr/>
                        <w:sdtContent/>
                      </w:sdt>
                    </w:sdtContent>
                  </w:sdt>
                  <w:sdt>
                    <w:sdtPr>
                      <w:rPr>
                        <w:rFonts w:ascii="Times New Roman" w:hAnsi="Times New Roman" w:cs="Times New Roman"/>
                        <w:sz w:val="24"/>
                        <w:szCs w:val="24"/>
                      </w:rPr>
                      <w:tag w:val="goog_rdk_33"/>
                      <w:id w:val="2100517872"/>
                    </w:sdtPr>
                    <w:sdtEndPr/>
                    <w:sdtContent>
                      <w:sdt>
                        <w:sdtPr>
                          <w:rPr>
                            <w:rFonts w:ascii="Times New Roman" w:hAnsi="Times New Roman" w:cs="Times New Roman"/>
                            <w:sz w:val="24"/>
                            <w:szCs w:val="24"/>
                          </w:rPr>
                          <w:tag w:val="goog_rdk_34"/>
                          <w:id w:val="1492834151"/>
                        </w:sdtPr>
                        <w:sdtEndPr/>
                        <w:sdtContent>
                          <w:r w:rsidRPr="0036529E">
                            <w:rPr>
                              <w:rFonts w:ascii="Times New Roman" w:eastAsia="Times New Roman" w:hAnsi="Times New Roman" w:cs="Times New Roman"/>
                              <w:sz w:val="24"/>
                              <w:szCs w:val="24"/>
                            </w:rPr>
                            <w:t>areas were</w:t>
                          </w:r>
                        </w:sdtContent>
                      </w:sdt>
                    </w:sdtContent>
                  </w:sdt>
                  <w:sdt>
                    <w:sdtPr>
                      <w:rPr>
                        <w:rFonts w:ascii="Times New Roman" w:hAnsi="Times New Roman" w:cs="Times New Roman"/>
                        <w:sz w:val="24"/>
                        <w:szCs w:val="24"/>
                      </w:rPr>
                      <w:tag w:val="goog_rdk_35"/>
                      <w:id w:val="57912431"/>
                    </w:sdtPr>
                    <w:sdtEndPr/>
                    <w:sdtContent>
                      <w:r w:rsidRPr="0036529E">
                        <w:rPr>
                          <w:rFonts w:ascii="Times New Roman" w:eastAsia="Times New Roman" w:hAnsi="Times New Roman" w:cs="Times New Roman"/>
                          <w:sz w:val="24"/>
                          <w:szCs w:val="24"/>
                        </w:rPr>
                        <w:t xml:space="preserve"> delineated by the RI DEM pursuant to the methodology described in the Groundwater Quality Rules, June 2010, and amendments thereto.</w:t>
                      </w:r>
                    </w:sdtContent>
                  </w:sdt>
                  <w:sdt>
                    <w:sdtPr>
                      <w:rPr>
                        <w:rFonts w:ascii="Times New Roman" w:hAnsi="Times New Roman" w:cs="Times New Roman"/>
                        <w:sz w:val="24"/>
                        <w:szCs w:val="24"/>
                      </w:rPr>
                      <w:tag w:val="goog_rdk_36"/>
                      <w:id w:val="-1358343981"/>
                    </w:sdtPr>
                    <w:sdtEndPr/>
                    <w:sdtContent/>
                  </w:sdt>
                </w:sdtContent>
              </w:sdt>
              <w:r>
                <w:rPr>
                  <w:rFonts w:ascii="Times New Roman" w:hAnsi="Times New Roman" w:cs="Times New Roman"/>
                  <w:sz w:val="24"/>
                  <w:szCs w:val="24"/>
                </w:rPr>
                <w:t xml:space="preserve"> </w:t>
              </w:r>
            </w:sdtContent>
          </w:sdt>
        </w:p>
      </w:sdtContent>
    </w:sdt>
    <w:sdt>
      <w:sdtPr>
        <w:rPr>
          <w:rFonts w:ascii="Times New Roman" w:hAnsi="Times New Roman" w:cs="Times New Roman"/>
          <w:sz w:val="24"/>
          <w:szCs w:val="24"/>
        </w:rPr>
        <w:tag w:val="goog_rdk_26"/>
        <w:id w:val="-1055235974"/>
      </w:sdtPr>
      <w:sdtEndPr/>
      <w:sdtContent>
        <w:sdt>
          <w:sdtPr>
            <w:rPr>
              <w:rFonts w:ascii="Times New Roman" w:hAnsi="Times New Roman" w:cs="Times New Roman"/>
              <w:sz w:val="24"/>
              <w:szCs w:val="24"/>
            </w:rPr>
            <w:tag w:val="goog_rdk_25"/>
            <w:id w:val="911508530"/>
          </w:sdtPr>
          <w:sdtEndPr/>
          <w:sdtContent>
            <w:sdt>
              <w:sdtPr>
                <w:rPr>
                  <w:rFonts w:ascii="Times New Roman" w:hAnsi="Times New Roman" w:cs="Times New Roman"/>
                  <w:sz w:val="24"/>
                  <w:szCs w:val="24"/>
                </w:rPr>
                <w:tag w:val="goog_rdk_39"/>
                <w:id w:val="1285622843"/>
              </w:sdtPr>
              <w:sdtEndPr/>
              <w:sdtContent>
                <w:p w14:paraId="292101CD" w14:textId="77777777" w:rsidR="008423EE" w:rsidRPr="001B019A" w:rsidRDefault="008423EE" w:rsidP="008423EE">
                  <w:pPr>
                    <w:rPr>
                      <w:rFonts w:ascii="Times New Roman" w:hAnsi="Times New Roman" w:cs="Times New Roman"/>
                      <w:sz w:val="24"/>
                      <w:szCs w:val="24"/>
                    </w:rPr>
                  </w:pPr>
                </w:p>
                <w:p w14:paraId="724EDD8D" w14:textId="77777777" w:rsidR="008423EE" w:rsidRDefault="008423EE" w:rsidP="008423EE">
                  <w:pPr>
                    <w:rPr>
                      <w:rFonts w:ascii="Times New Roman" w:eastAsia="Times New Roman" w:hAnsi="Times New Roman" w:cs="Times New Roman"/>
                      <w:strike/>
                      <w:sz w:val="24"/>
                      <w:szCs w:val="24"/>
                    </w:rPr>
                  </w:pPr>
                  <w:r w:rsidRPr="001B019A">
                    <w:rPr>
                      <w:rFonts w:ascii="Times New Roman" w:eastAsia="Times New Roman" w:hAnsi="Times New Roman" w:cs="Times New Roman"/>
                      <w:strike/>
                      <w:sz w:val="24"/>
                      <w:szCs w:val="24"/>
                    </w:rPr>
                    <w:t>The Water Supply Protection Overlay District is superimposed over any other zoning district established by this Ordinance. The regulations imposed by the Water Supply Overlay District shall apply in addition to the regulations of the underlying zoning district. In the event of a conflict or inconsistency between the regulations imposed by the Water Supply Overlay District and those established by the underlying district, the regulations imposed by the Water Supply Protection Overly District shall govern.</w:t>
                  </w:r>
                </w:p>
                <w:p w14:paraId="56966062" w14:textId="77777777" w:rsidR="008423EE" w:rsidRDefault="008423EE" w:rsidP="008423EE">
                  <w:pPr>
                    <w:rPr>
                      <w:rFonts w:ascii="Times New Roman" w:eastAsia="Times New Roman" w:hAnsi="Times New Roman" w:cs="Times New Roman"/>
                      <w:strike/>
                      <w:sz w:val="24"/>
                      <w:szCs w:val="24"/>
                    </w:rPr>
                  </w:pPr>
                </w:p>
                <w:sdt>
                  <w:sdtPr>
                    <w:rPr>
                      <w:rFonts w:ascii="Times New Roman" w:hAnsi="Times New Roman" w:cs="Times New Roman"/>
                      <w:sz w:val="24"/>
                      <w:szCs w:val="24"/>
                    </w:rPr>
                    <w:tag w:val="goog_rdk_41"/>
                    <w:id w:val="94137860"/>
                  </w:sdtPr>
                  <w:sdtEndPr/>
                  <w:sdtContent>
                    <w:p w14:paraId="61FC7AAC" w14:textId="77777777" w:rsidR="008423EE" w:rsidRPr="001B019A" w:rsidRDefault="008423EE" w:rsidP="008423EE">
                      <w:pPr>
                        <w:rPr>
                          <w:rFonts w:ascii="Times New Roman" w:hAnsi="Times New Roman" w:cs="Times New Roman"/>
                          <w:sz w:val="24"/>
                          <w:szCs w:val="24"/>
                        </w:rPr>
                      </w:pPr>
                      <w:r w:rsidRPr="00C23C07">
                        <w:rPr>
                          <w:rFonts w:ascii="Times New Roman" w:eastAsia="Times New Roman" w:hAnsi="Times New Roman" w:cs="Times New Roman"/>
                          <w:sz w:val="24"/>
                          <w:szCs w:val="24"/>
                        </w:rPr>
                        <w:t>The Crookfall Brook Watershed encompasses and is home to the City of Woonsocket public drinking water natural resource.  Accordingly, the City of Woonsocket, Town of Lincoln, and Town of Smithfield, shall be notified regarding projects within the Crookfall Brook Watershed. Project’s falling within the GAA area in the northern part of North Smithfield shall require notice to the Towns of Uxbridge, Millville, and Blackstone, Massachusetts.</w:t>
                      </w:r>
                    </w:p>
                  </w:sdtContent>
                </w:sdt>
              </w:sdtContent>
            </w:sdt>
            <w:p w14:paraId="2DFB07FB" w14:textId="77777777" w:rsidR="008423EE" w:rsidRPr="001B019A" w:rsidRDefault="00DD46FD" w:rsidP="008423EE">
              <w:pPr>
                <w:rPr>
                  <w:rFonts w:ascii="Times New Roman" w:eastAsia="Times New Roman" w:hAnsi="Times New Roman" w:cs="Times New Roman"/>
                  <w:sz w:val="24"/>
                  <w:szCs w:val="24"/>
                </w:rPr>
              </w:pPr>
            </w:p>
          </w:sdtContent>
        </w:sdt>
      </w:sdtContent>
    </w:sdt>
    <w:p w14:paraId="126DE674" w14:textId="77777777" w:rsidR="008423EE" w:rsidRPr="001B019A" w:rsidRDefault="00DD46FD" w:rsidP="008423EE">
      <w:pPr>
        <w:rPr>
          <w:rFonts w:ascii="Times New Roman" w:eastAsia="Open Sans" w:hAnsi="Times New Roman" w:cs="Times New Roman"/>
          <w:b/>
          <w:strike/>
          <w:sz w:val="24"/>
          <w:szCs w:val="24"/>
          <w:highlight w:val="white"/>
        </w:rPr>
      </w:pPr>
      <w:sdt>
        <w:sdtPr>
          <w:rPr>
            <w:rFonts w:ascii="Times New Roman" w:hAnsi="Times New Roman" w:cs="Times New Roman"/>
            <w:sz w:val="24"/>
            <w:szCs w:val="24"/>
            <w:u w:val="single"/>
          </w:rPr>
          <w:tag w:val="goog_rdk_27"/>
          <w:id w:val="1938717291"/>
        </w:sdtPr>
        <w:sdtEndPr/>
        <w:sdtContent>
          <w:r w:rsidR="008423EE" w:rsidRPr="001B019A">
            <w:rPr>
              <w:rFonts w:ascii="Times New Roman" w:eastAsia="Open Sans" w:hAnsi="Times New Roman" w:cs="Times New Roman"/>
              <w:color w:val="313335"/>
              <w:sz w:val="24"/>
              <w:szCs w:val="24"/>
              <w:u w:val="single"/>
            </w:rPr>
            <w:t>Overlay zones were determined using an analytical model for delineation from RI DEM (specifically the United States Geological Survey 7.5-minute quadrangle maps (1:24,000 scale). All district boundaries may be revised based upon improved data and delineations provided by RI DEM through amendments to Groundwater Quality Rules and RIGIS Updates.</w:t>
          </w:r>
        </w:sdtContent>
      </w:sdt>
    </w:p>
    <w:p w14:paraId="1D2EA172" w14:textId="77777777" w:rsidR="008423EE" w:rsidRPr="00C57BF1" w:rsidRDefault="008423EE" w:rsidP="008423EE">
      <w:pPr>
        <w:rPr>
          <w:rFonts w:ascii="Times New Roman" w:eastAsia="Times New Roman" w:hAnsi="Times New Roman" w:cs="Times New Roman"/>
          <w:b/>
          <w:sz w:val="24"/>
          <w:szCs w:val="24"/>
        </w:rPr>
      </w:pPr>
    </w:p>
    <w:p w14:paraId="20F459D3" w14:textId="77777777" w:rsidR="008423EE" w:rsidRPr="00C57BF1" w:rsidRDefault="008423EE" w:rsidP="008423EE">
      <w:pPr>
        <w:rPr>
          <w:rFonts w:ascii="Times New Roman" w:eastAsia="Times New Roman" w:hAnsi="Times New Roman" w:cs="Times New Roman"/>
          <w:b/>
          <w:sz w:val="24"/>
          <w:szCs w:val="24"/>
        </w:rPr>
      </w:pPr>
      <w:r w:rsidRPr="00C57BF1">
        <w:rPr>
          <w:rFonts w:ascii="Times New Roman" w:eastAsia="Times New Roman" w:hAnsi="Times New Roman" w:cs="Times New Roman"/>
          <w:b/>
          <w:sz w:val="24"/>
          <w:szCs w:val="24"/>
        </w:rPr>
        <w:t>6.19.4. Characteristics.</w:t>
      </w:r>
    </w:p>
    <w:p w14:paraId="5926AB19" w14:textId="77777777" w:rsidR="008423EE" w:rsidRDefault="008423EE" w:rsidP="008423EE">
      <w:pPr>
        <w:rPr>
          <w:rFonts w:ascii="Times New Roman" w:eastAsia="Times New Roman" w:hAnsi="Times New Roman" w:cs="Times New Roman"/>
          <w:b/>
          <w:sz w:val="24"/>
          <w:szCs w:val="24"/>
        </w:rPr>
      </w:pPr>
    </w:p>
    <w:p w14:paraId="3B7EC7CE" w14:textId="77777777" w:rsidR="008423EE" w:rsidRDefault="008423EE" w:rsidP="008423EE">
      <w:pPr>
        <w:rPr>
          <w:rFonts w:ascii="Times New Roman" w:eastAsia="Times New Roman" w:hAnsi="Times New Roman" w:cs="Times New Roman"/>
          <w:sz w:val="24"/>
          <w:szCs w:val="24"/>
        </w:rPr>
      </w:pPr>
      <w:r>
        <w:rPr>
          <w:rFonts w:ascii="Times New Roman" w:eastAsia="Times New Roman" w:hAnsi="Times New Roman" w:cs="Times New Roman"/>
          <w:sz w:val="24"/>
          <w:szCs w:val="24"/>
        </w:rPr>
        <w:t>Water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generally enters an aquifer by downward percolation from land surface recharge area and moves laterally underground toward areas of natural and man-induced discharge. The soils and subsoil conditions of the lands in the groundwater aquifer zone are such that any use introducing pollutants or hazardous materials into the natural drainage system could adversely affect the quality of drinking water resources, including the waters of the Slatersville and the Woonsocket Water Supply Reservoirs.</w:t>
      </w:r>
    </w:p>
    <w:p w14:paraId="09C40EFE" w14:textId="77777777" w:rsidR="008423EE" w:rsidRDefault="008423EE" w:rsidP="008423EE">
      <w:pPr>
        <w:rPr>
          <w:rFonts w:ascii="Times New Roman" w:eastAsia="Times New Roman" w:hAnsi="Times New Roman" w:cs="Times New Roman"/>
          <w:sz w:val="24"/>
          <w:szCs w:val="24"/>
        </w:rPr>
      </w:pPr>
    </w:p>
    <w:p w14:paraId="417FE1FE" w14:textId="77777777" w:rsidR="008423EE" w:rsidRPr="00984E20" w:rsidRDefault="008423EE" w:rsidP="008423EE">
      <w:pPr>
        <w:rPr>
          <w:rFonts w:ascii="Times New Roman" w:eastAsia="Times New Roman" w:hAnsi="Times New Roman" w:cs="Times New Roman"/>
          <w:b/>
          <w:sz w:val="24"/>
          <w:szCs w:val="24"/>
        </w:rPr>
      </w:pPr>
      <w:r w:rsidRPr="00984E20">
        <w:rPr>
          <w:rFonts w:ascii="Times New Roman" w:eastAsia="Times New Roman" w:hAnsi="Times New Roman" w:cs="Times New Roman"/>
          <w:b/>
          <w:sz w:val="24"/>
          <w:szCs w:val="24"/>
        </w:rPr>
        <w:t>6.19.5. Permitted uses.</w:t>
      </w:r>
    </w:p>
    <w:bookmarkStart w:id="0" w:name="_Hlk141346397"/>
    <w:p w14:paraId="620D9E32" w14:textId="77777777" w:rsidR="008423EE" w:rsidRPr="001B019A" w:rsidRDefault="00DD46FD" w:rsidP="008423EE">
      <w:pPr>
        <w:rPr>
          <w:rFonts w:ascii="Times New Roman" w:eastAsia="Times New Roman" w:hAnsi="Times New Roman" w:cs="Times New Roman"/>
          <w:b/>
          <w:sz w:val="24"/>
          <w:szCs w:val="24"/>
          <w:u w:val="single"/>
        </w:rPr>
      </w:pPr>
      <w:sdt>
        <w:sdtPr>
          <w:rPr>
            <w:rFonts w:ascii="Times New Roman" w:hAnsi="Times New Roman" w:cs="Times New Roman"/>
            <w:sz w:val="24"/>
            <w:szCs w:val="24"/>
            <w:u w:val="single"/>
          </w:rPr>
          <w:tag w:val="goog_rdk_42"/>
          <w:id w:val="1044022544"/>
        </w:sdtPr>
        <w:sdtEndPr/>
        <w:sdtContent>
          <w:r w:rsidR="008423EE" w:rsidRPr="001B019A">
            <w:rPr>
              <w:rFonts w:ascii="Times New Roman" w:eastAsia="Times New Roman" w:hAnsi="Times New Roman" w:cs="Times New Roman"/>
              <w:sz w:val="24"/>
              <w:szCs w:val="24"/>
            </w:rPr>
            <w:t>All uses permitted in the various zones established by this ordinance that do not cause the introduction of pollutants or hazardous materials into the ground or waters of the Town</w:t>
          </w:r>
          <w:r w:rsidR="008423EE" w:rsidRPr="001B019A">
            <w:rPr>
              <w:rFonts w:ascii="Times New Roman" w:eastAsia="Times New Roman" w:hAnsi="Times New Roman" w:cs="Times New Roman"/>
              <w:sz w:val="24"/>
              <w:szCs w:val="24"/>
              <w:u w:val="single"/>
            </w:rPr>
            <w:t xml:space="preserve"> (either directly or through atmospheric disposition) </w:t>
          </w:r>
          <w:r w:rsidR="008423EE" w:rsidRPr="00984E20">
            <w:rPr>
              <w:rFonts w:ascii="Times New Roman" w:eastAsia="Times New Roman" w:hAnsi="Times New Roman" w:cs="Times New Roman"/>
              <w:sz w:val="24"/>
              <w:szCs w:val="24"/>
            </w:rPr>
            <w:t>shall be permitted in the Water Supply Protection Overlay District</w:t>
          </w:r>
          <w:bookmarkEnd w:id="0"/>
          <w:r w:rsidR="008423EE" w:rsidRPr="001B019A">
            <w:rPr>
              <w:rFonts w:ascii="Times New Roman" w:eastAsia="Times New Roman" w:hAnsi="Times New Roman" w:cs="Times New Roman"/>
              <w:sz w:val="24"/>
              <w:szCs w:val="24"/>
              <w:u w:val="single"/>
            </w:rPr>
            <w:t>. Any property located within the Water Supply Protection Overlay District and identified in Zoning Section 5.4 the District Use Regulations Table as being zoned BH, MU1, MU2, and Manufacturing shall be required to apply</w:t>
          </w:r>
        </w:sdtContent>
      </w:sdt>
      <w:sdt>
        <w:sdtPr>
          <w:rPr>
            <w:rFonts w:ascii="Times New Roman" w:hAnsi="Times New Roman" w:cs="Times New Roman"/>
            <w:sz w:val="24"/>
            <w:szCs w:val="24"/>
            <w:u w:val="single"/>
          </w:rPr>
          <w:tag w:val="goog_rdk_43"/>
          <w:id w:val="446817446"/>
        </w:sdtPr>
        <w:sdtEndPr/>
        <w:sdtContent>
          <w:r w:rsidR="008423EE" w:rsidRPr="001B019A">
            <w:rPr>
              <w:rFonts w:ascii="Times New Roman" w:eastAsia="Times New Roman" w:hAnsi="Times New Roman" w:cs="Times New Roman"/>
              <w:sz w:val="24"/>
              <w:szCs w:val="24"/>
              <w:u w:val="single"/>
            </w:rPr>
            <w:t xml:space="preserve"> for and successfully obtain </w:t>
          </w:r>
        </w:sdtContent>
      </w:sdt>
      <w:sdt>
        <w:sdtPr>
          <w:rPr>
            <w:rFonts w:ascii="Times New Roman" w:hAnsi="Times New Roman" w:cs="Times New Roman"/>
            <w:sz w:val="24"/>
            <w:szCs w:val="24"/>
            <w:u w:val="single"/>
          </w:rPr>
          <w:tag w:val="goog_rdk_44"/>
          <w:id w:val="568081816"/>
        </w:sdtPr>
        <w:sdtEndPr/>
        <w:sdtContent>
          <w:sdt>
            <w:sdtPr>
              <w:rPr>
                <w:rFonts w:ascii="Times New Roman" w:hAnsi="Times New Roman" w:cs="Times New Roman"/>
                <w:sz w:val="24"/>
                <w:szCs w:val="24"/>
                <w:u w:val="single"/>
              </w:rPr>
              <w:tag w:val="goog_rdk_45"/>
              <w:id w:val="693198340"/>
            </w:sdtPr>
            <w:sdtEndPr/>
            <w:sdtContent/>
          </w:sdt>
        </w:sdtContent>
      </w:sdt>
      <w:sdt>
        <w:sdtPr>
          <w:rPr>
            <w:rFonts w:ascii="Times New Roman" w:hAnsi="Times New Roman" w:cs="Times New Roman"/>
            <w:sz w:val="24"/>
            <w:szCs w:val="24"/>
            <w:u w:val="single"/>
          </w:rPr>
          <w:tag w:val="goog_rdk_46"/>
          <w:id w:val="1223015003"/>
        </w:sdtPr>
        <w:sdtEndPr/>
        <w:sdtContent>
          <w:r w:rsidR="008423EE" w:rsidRPr="001B019A">
            <w:rPr>
              <w:rFonts w:ascii="Times New Roman" w:eastAsia="Times New Roman" w:hAnsi="Times New Roman" w:cs="Times New Roman"/>
              <w:sz w:val="24"/>
              <w:szCs w:val="24"/>
              <w:u w:val="single"/>
            </w:rPr>
            <w:t>a special use permit in compliance with the standards contained in Section 6.19.8.4. Special-use permit approval criteria</w:t>
          </w:r>
          <w:r w:rsidR="008423EE" w:rsidRPr="001B019A">
            <w:rPr>
              <w:rFonts w:ascii="Times New Roman" w:eastAsia="Times New Roman" w:hAnsi="Times New Roman" w:cs="Times New Roman"/>
              <w:b/>
              <w:sz w:val="24"/>
              <w:szCs w:val="24"/>
              <w:u w:val="single"/>
            </w:rPr>
            <w:t>.</w:t>
          </w:r>
        </w:sdtContent>
      </w:sdt>
      <w:r w:rsidR="008423EE" w:rsidRPr="001B019A">
        <w:rPr>
          <w:rFonts w:ascii="Times New Roman" w:eastAsia="Times New Roman" w:hAnsi="Times New Roman" w:cs="Times New Roman"/>
          <w:sz w:val="24"/>
          <w:szCs w:val="24"/>
          <w:u w:val="single"/>
        </w:rPr>
        <w:t xml:space="preserve"> </w:t>
      </w:r>
    </w:p>
    <w:p w14:paraId="3F7AC499" w14:textId="77777777" w:rsidR="008423EE" w:rsidRDefault="008423EE" w:rsidP="008423EE">
      <w:pPr>
        <w:rPr>
          <w:rFonts w:ascii="Times New Roman" w:eastAsia="Times New Roman" w:hAnsi="Times New Roman" w:cs="Times New Roman"/>
          <w:sz w:val="24"/>
          <w:szCs w:val="24"/>
        </w:rPr>
      </w:pPr>
    </w:p>
    <w:p w14:paraId="63D4F2A7" w14:textId="77777777" w:rsidR="008423EE" w:rsidRPr="00984E20" w:rsidRDefault="008423EE" w:rsidP="008423EE">
      <w:pPr>
        <w:rPr>
          <w:rFonts w:ascii="Times New Roman" w:eastAsia="Times New Roman" w:hAnsi="Times New Roman" w:cs="Times New Roman"/>
          <w:b/>
          <w:sz w:val="24"/>
          <w:szCs w:val="24"/>
        </w:rPr>
      </w:pPr>
      <w:r w:rsidRPr="00984E20">
        <w:rPr>
          <w:rFonts w:ascii="Times New Roman" w:eastAsia="Times New Roman" w:hAnsi="Times New Roman" w:cs="Times New Roman"/>
          <w:b/>
          <w:sz w:val="24"/>
          <w:szCs w:val="24"/>
        </w:rPr>
        <w:t>6.19.6. Prohibited uses.</w:t>
      </w:r>
    </w:p>
    <w:p w14:paraId="7B6DDF09" w14:textId="77777777" w:rsidR="008423EE" w:rsidRPr="00984E20" w:rsidRDefault="008423EE" w:rsidP="008423EE">
      <w:pPr>
        <w:rPr>
          <w:rFonts w:ascii="Times New Roman" w:eastAsia="Times New Roman" w:hAnsi="Times New Roman" w:cs="Times New Roman"/>
          <w:b/>
          <w:sz w:val="24"/>
          <w:szCs w:val="24"/>
        </w:rPr>
      </w:pPr>
    </w:p>
    <w:sdt>
      <w:sdtPr>
        <w:rPr>
          <w:rFonts w:ascii="Times New Roman" w:hAnsi="Times New Roman" w:cs="Times New Roman"/>
          <w:sz w:val="24"/>
          <w:szCs w:val="24"/>
        </w:rPr>
        <w:tag w:val="goog_rdk_48"/>
        <w:id w:val="-996106941"/>
      </w:sdtPr>
      <w:sdtEndPr/>
      <w:sdtContent>
        <w:p w14:paraId="41124B77" w14:textId="77777777" w:rsidR="008423EE" w:rsidRPr="00984E20" w:rsidRDefault="008423EE" w:rsidP="008423EE">
          <w:pPr>
            <w:rPr>
              <w:rFonts w:ascii="Times New Roman" w:eastAsia="Times New Roman" w:hAnsi="Times New Roman" w:cs="Times New Roman"/>
              <w:sz w:val="24"/>
              <w:szCs w:val="24"/>
            </w:rPr>
          </w:pPr>
          <w:r w:rsidRPr="00984E20">
            <w:rPr>
              <w:rFonts w:ascii="Times New Roman" w:eastAsia="Times New Roman" w:hAnsi="Times New Roman" w:cs="Times New Roman"/>
              <w:sz w:val="24"/>
              <w:szCs w:val="24"/>
            </w:rPr>
            <w:t xml:space="preserve">The following uses, except those lawfully </w:t>
          </w:r>
          <w:r w:rsidRPr="001B019A">
            <w:rPr>
              <w:rFonts w:ascii="Times New Roman" w:eastAsia="Times New Roman" w:hAnsi="Times New Roman" w:cs="Times New Roman"/>
              <w:sz w:val="24"/>
              <w:szCs w:val="24"/>
              <w:u w:val="single"/>
            </w:rPr>
            <w:t xml:space="preserve">established </w:t>
          </w:r>
          <w:r w:rsidRPr="001B019A">
            <w:rPr>
              <w:rFonts w:ascii="Times New Roman" w:eastAsia="Times New Roman" w:hAnsi="Times New Roman" w:cs="Times New Roman"/>
              <w:strike/>
              <w:sz w:val="24"/>
              <w:szCs w:val="24"/>
            </w:rPr>
            <w:t>maintained</w:t>
          </w:r>
          <w:r>
            <w:rPr>
              <w:rFonts w:ascii="Times New Roman" w:eastAsia="Times New Roman" w:hAnsi="Times New Roman" w:cs="Times New Roman"/>
              <w:sz w:val="24"/>
              <w:szCs w:val="24"/>
            </w:rPr>
            <w:t xml:space="preserve"> </w:t>
          </w:r>
          <w:r w:rsidRPr="00984E20">
            <w:rPr>
              <w:rFonts w:ascii="Times New Roman" w:eastAsia="Times New Roman" w:hAnsi="Times New Roman" w:cs="Times New Roman"/>
              <w:sz w:val="24"/>
              <w:szCs w:val="24"/>
            </w:rPr>
            <w:t>pre-existing uses, are specifically prohibited within the Water Supply Protection Overlay District:</w:t>
          </w:r>
        </w:p>
      </w:sdtContent>
    </w:sdt>
    <w:p w14:paraId="75E5DCFC" w14:textId="77777777" w:rsidR="008423EE" w:rsidRPr="001B019A" w:rsidRDefault="008423EE" w:rsidP="008423EE">
      <w:pPr>
        <w:rPr>
          <w:rFonts w:ascii="Times New Roman" w:eastAsia="Times New Roman" w:hAnsi="Times New Roman" w:cs="Times New Roman"/>
          <w:sz w:val="24"/>
          <w:szCs w:val="24"/>
        </w:rPr>
      </w:pPr>
    </w:p>
    <w:sdt>
      <w:sdtPr>
        <w:rPr>
          <w:rFonts w:ascii="Times New Roman" w:hAnsi="Times New Roman" w:cs="Times New Roman"/>
          <w:sz w:val="24"/>
          <w:szCs w:val="24"/>
          <w:u w:val="single"/>
        </w:rPr>
        <w:tag w:val="goog_rdk_60"/>
        <w:id w:val="273295199"/>
      </w:sdtPr>
      <w:sdtEndPr/>
      <w:sdtContent>
        <w:p w14:paraId="0E5B97B3" w14:textId="77777777" w:rsidR="008423EE" w:rsidRPr="001B019A" w:rsidRDefault="00DD46FD" w:rsidP="008423EE">
          <w:pPr>
            <w:widowControl/>
            <w:numPr>
              <w:ilvl w:val="0"/>
              <w:numId w:val="1"/>
            </w:numPr>
            <w:rPr>
              <w:rFonts w:ascii="Times New Roman" w:eastAsia="Times New Roman" w:hAnsi="Times New Roman" w:cs="Times New Roman"/>
              <w:sz w:val="24"/>
              <w:szCs w:val="24"/>
              <w:u w:val="single"/>
            </w:rPr>
          </w:pPr>
          <w:sdt>
            <w:sdtPr>
              <w:rPr>
                <w:rFonts w:ascii="Times New Roman" w:hAnsi="Times New Roman" w:cs="Times New Roman"/>
                <w:sz w:val="24"/>
                <w:szCs w:val="24"/>
                <w:u w:val="single"/>
              </w:rPr>
              <w:tag w:val="goog_rdk_57"/>
              <w:id w:val="-263379234"/>
            </w:sdtPr>
            <w:sdtEndPr/>
            <w:sdtContent>
              <w:r w:rsidR="008423EE" w:rsidRPr="001B019A">
                <w:rPr>
                  <w:rFonts w:ascii="Times New Roman" w:eastAsia="Times New Roman" w:hAnsi="Times New Roman" w:cs="Times New Roman"/>
                  <w:sz w:val="24"/>
                  <w:szCs w:val="24"/>
                  <w:u w:val="single"/>
                </w:rPr>
                <w:t xml:space="preserve">Any use, or accessory use which is not a permitted use as contained in Section 5.4 the District Use Regulations Table or is authorized by special use permit in the underlying </w:t>
              </w:r>
            </w:sdtContent>
          </w:sdt>
          <w:sdt>
            <w:sdtPr>
              <w:rPr>
                <w:rFonts w:ascii="Times New Roman" w:hAnsi="Times New Roman" w:cs="Times New Roman"/>
                <w:sz w:val="24"/>
                <w:szCs w:val="24"/>
                <w:u w:val="single"/>
              </w:rPr>
              <w:tag w:val="goog_rdk_58"/>
              <w:id w:val="1948113048"/>
            </w:sdtPr>
            <w:sdtEndPr/>
            <w:sdtContent>
              <w:r w:rsidR="008423EE" w:rsidRPr="001B019A">
                <w:rPr>
                  <w:rFonts w:ascii="Times New Roman" w:eastAsia="Times New Roman" w:hAnsi="Times New Roman" w:cs="Times New Roman"/>
                  <w:sz w:val="24"/>
                  <w:szCs w:val="24"/>
                  <w:u w:val="single"/>
                </w:rPr>
                <w:t xml:space="preserve">municipal </w:t>
              </w:r>
            </w:sdtContent>
          </w:sdt>
          <w:sdt>
            <w:sdtPr>
              <w:rPr>
                <w:rFonts w:ascii="Times New Roman" w:hAnsi="Times New Roman" w:cs="Times New Roman"/>
                <w:sz w:val="24"/>
                <w:szCs w:val="24"/>
                <w:u w:val="single"/>
              </w:rPr>
              <w:tag w:val="goog_rdk_59"/>
              <w:id w:val="-1526095795"/>
            </w:sdtPr>
            <w:sdtEndPr/>
            <w:sdtContent>
              <w:r w:rsidR="008423EE" w:rsidRPr="001B019A">
                <w:rPr>
                  <w:rFonts w:ascii="Times New Roman" w:eastAsia="Times New Roman" w:hAnsi="Times New Roman" w:cs="Times New Roman"/>
                  <w:sz w:val="24"/>
                  <w:szCs w:val="24"/>
                  <w:u w:val="single"/>
                </w:rPr>
                <w:t>zoning district shall be classified as a  prohibited use.</w:t>
              </w:r>
            </w:sdtContent>
          </w:sdt>
        </w:p>
      </w:sdtContent>
    </w:sdt>
    <w:p w14:paraId="6AD77415" w14:textId="77777777" w:rsidR="008423EE" w:rsidRPr="001B019A" w:rsidRDefault="008423EE" w:rsidP="008423EE">
      <w:pPr>
        <w:shd w:val="clear" w:color="auto" w:fill="FFFFFF"/>
        <w:ind w:left="1710"/>
        <w:rPr>
          <w:rFonts w:ascii="Times New Roman" w:eastAsiaTheme="minorEastAsia" w:hAnsi="Times New Roman" w:cs="Times New Roman"/>
          <w:sz w:val="24"/>
          <w:szCs w:val="24"/>
        </w:rPr>
      </w:pPr>
      <w:bookmarkStart w:id="1" w:name="_Hlk140562193"/>
    </w:p>
    <w:bookmarkEnd w:id="1" w:displacedByCustomXml="next"/>
    <w:sdt>
      <w:sdtPr>
        <w:tag w:val="goog_rdk_74"/>
        <w:id w:val="-1874529991"/>
      </w:sdtPr>
      <w:sdtEndPr>
        <w:rPr>
          <w:u w:val="single"/>
        </w:rPr>
      </w:sdtEndPr>
      <w:sdtContent>
        <w:sdt>
          <w:sdtPr>
            <w:rPr>
              <w:u w:val="single"/>
            </w:rPr>
            <w:tag w:val="goog_rdk_73"/>
            <w:id w:val="728654961"/>
          </w:sdtPr>
          <w:sdtEndPr/>
          <w:sdtContent>
            <w:p w14:paraId="668D4376" w14:textId="77777777" w:rsidR="008423EE" w:rsidRPr="001B019A" w:rsidRDefault="008423EE" w:rsidP="008423EE">
              <w:pPr>
                <w:pStyle w:val="ListParagraph"/>
                <w:numPr>
                  <w:ilvl w:val="0"/>
                  <w:numId w:val="1"/>
                </w:numPr>
                <w:shd w:val="clear" w:color="auto" w:fill="FFFFFF"/>
                <w:spacing w:after="0" w:line="240" w:lineRule="auto"/>
                <w:rPr>
                  <w:rFonts w:ascii="Times New Roman" w:eastAsia="Open Sans" w:hAnsi="Times New Roman" w:cs="Times New Roman"/>
                  <w:color w:val="313335"/>
                  <w:sz w:val="24"/>
                  <w:szCs w:val="24"/>
                  <w:u w:val="single"/>
                </w:rPr>
              </w:pPr>
              <w:r w:rsidRPr="001B019A">
                <w:rPr>
                  <w:rFonts w:ascii="Times New Roman" w:eastAsia="Open Sans" w:hAnsi="Times New Roman" w:cs="Times New Roman"/>
                  <w:color w:val="313335"/>
                  <w:sz w:val="24"/>
                  <w:szCs w:val="24"/>
                  <w:u w:val="single"/>
                </w:rPr>
                <w:t>Emerging contaminants of concern shall be considered/regulated as health standards become available.</w:t>
              </w:r>
            </w:p>
            <w:p w14:paraId="5461ED31" w14:textId="77777777" w:rsidR="008423EE" w:rsidRPr="001B019A" w:rsidRDefault="00DD46FD" w:rsidP="008423EE">
              <w:pPr>
                <w:pStyle w:val="ListParagraph"/>
                <w:shd w:val="clear" w:color="auto" w:fill="FFFFFF"/>
                <w:ind w:left="1710"/>
                <w:rPr>
                  <w:rFonts w:ascii="Times New Roman" w:eastAsia="Open Sans" w:hAnsi="Times New Roman" w:cs="Times New Roman"/>
                  <w:color w:val="313335"/>
                  <w:sz w:val="24"/>
                  <w:szCs w:val="24"/>
                  <w:u w:val="single"/>
                </w:rPr>
              </w:pPr>
            </w:p>
          </w:sdtContent>
        </w:sdt>
      </w:sdtContent>
    </w:sdt>
    <w:sdt>
      <w:sdtPr>
        <w:tag w:val="goog_rdk_78"/>
        <w:id w:val="-716350443"/>
      </w:sdtPr>
      <w:sdtEndPr/>
      <w:sdtContent>
        <w:p w14:paraId="4BD55D26" w14:textId="77777777" w:rsidR="008423EE" w:rsidRPr="001B019A" w:rsidRDefault="00DD46FD" w:rsidP="008423EE">
          <w:pPr>
            <w:pStyle w:val="ListParagraph"/>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u w:val="single"/>
            </w:rPr>
          </w:pPr>
          <w:sdt>
            <w:sdtPr>
              <w:tag w:val="goog_rdk_76"/>
              <w:id w:val="-1949382651"/>
            </w:sdtPr>
            <w:sdtEndPr/>
            <w:sdtContent>
              <w:r w:rsidR="008423EE" w:rsidRPr="001B019A">
                <w:rPr>
                  <w:rFonts w:ascii="Times New Roman" w:eastAsia="Times New Roman" w:hAnsi="Times New Roman" w:cs="Times New Roman"/>
                  <w:color w:val="000000"/>
                  <w:sz w:val="24"/>
                  <w:szCs w:val="24"/>
                  <w:u w:val="single"/>
                </w:rPr>
                <w:t>Any uses identified by RIDEM in Groundwater Quality Rules (250-RICR-150-05-3), Active Rule and as amended.</w:t>
              </w:r>
              <w:sdt>
                <w:sdtPr>
                  <w:tag w:val="goog_rdk_77"/>
                  <w:id w:val="2034678810"/>
                  <w:showingPlcHdr/>
                </w:sdtPr>
                <w:sdtEndPr/>
                <w:sdtContent>
                  <w:r w:rsidR="008423EE">
                    <w:t xml:space="preserve">     </w:t>
                  </w:r>
                </w:sdtContent>
              </w:sdt>
            </w:sdtContent>
          </w:sdt>
        </w:p>
      </w:sdtContent>
    </w:sdt>
    <w:sdt>
      <w:sdtPr>
        <w:tag w:val="goog_rdk_81"/>
        <w:id w:val="888231572"/>
      </w:sdtPr>
      <w:sdtEndPr/>
      <w:sdtContent>
        <w:sdt>
          <w:sdtPr>
            <w:tag w:val="goog_rdk_80"/>
            <w:id w:val="-198014039"/>
          </w:sdtPr>
          <w:sdtEndPr/>
          <w:sdtContent>
            <w:p w14:paraId="5363474E" w14:textId="77777777" w:rsidR="008423EE" w:rsidRDefault="008423EE" w:rsidP="008423EE">
              <w:pPr>
                <w:autoSpaceDE w:val="0"/>
                <w:autoSpaceDN w:val="0"/>
                <w:adjustRightInd w:val="0"/>
              </w:pPr>
            </w:p>
            <w:p w14:paraId="22B366A3" w14:textId="77777777" w:rsidR="008423EE" w:rsidRPr="001B019A" w:rsidRDefault="008423EE" w:rsidP="008423EE">
              <w:pPr>
                <w:pStyle w:val="ListParagraph"/>
                <w:widowControl w:val="0"/>
                <w:numPr>
                  <w:ilvl w:val="0"/>
                  <w:numId w:val="5"/>
                </w:numPr>
                <w:autoSpaceDE w:val="0"/>
                <w:autoSpaceDN w:val="0"/>
                <w:adjustRightInd w:val="0"/>
                <w:spacing w:after="0" w:line="240" w:lineRule="auto"/>
                <w:rPr>
                  <w:rFonts w:ascii="Times New Roman" w:hAnsi="Times New Roman" w:cs="Times New Roman"/>
                  <w:strike/>
                  <w:sz w:val="24"/>
                  <w:szCs w:val="24"/>
                </w:rPr>
              </w:pPr>
              <w:r w:rsidRPr="001B019A">
                <w:rPr>
                  <w:rFonts w:ascii="Times New Roman" w:hAnsi="Times New Roman" w:cs="Times New Roman"/>
                  <w:strike/>
                  <w:sz w:val="24"/>
                  <w:szCs w:val="24"/>
                </w:rPr>
                <w:t>Any uses prohibited (N) in the underlying zoning districts;</w:t>
              </w:r>
            </w:p>
            <w:p w14:paraId="577532E3" w14:textId="77777777" w:rsidR="008423EE" w:rsidRPr="001B019A" w:rsidRDefault="008423EE" w:rsidP="008423EE">
              <w:pPr>
                <w:autoSpaceDE w:val="0"/>
                <w:autoSpaceDN w:val="0"/>
                <w:adjustRightInd w:val="0"/>
                <w:rPr>
                  <w:rFonts w:ascii="Times New Roman" w:hAnsi="Times New Roman" w:cs="Times New Roman"/>
                  <w:strike/>
                  <w:sz w:val="24"/>
                  <w:szCs w:val="24"/>
                </w:rPr>
              </w:pPr>
            </w:p>
            <w:p w14:paraId="462E06BB" w14:textId="77777777" w:rsidR="008423EE" w:rsidRPr="001B019A" w:rsidRDefault="008423EE" w:rsidP="008423EE">
              <w:pPr>
                <w:numPr>
                  <w:ilvl w:val="0"/>
                  <w:numId w:val="5"/>
                </w:numPr>
                <w:autoSpaceDE w:val="0"/>
                <w:autoSpaceDN w:val="0"/>
                <w:adjustRightInd w:val="0"/>
                <w:contextualSpacing/>
                <w:rPr>
                  <w:rFonts w:ascii="Times New Roman" w:hAnsi="Times New Roman" w:cs="Times New Roman"/>
                  <w:strike/>
                  <w:sz w:val="24"/>
                  <w:szCs w:val="24"/>
                </w:rPr>
              </w:pPr>
              <w:r w:rsidRPr="001B019A">
                <w:rPr>
                  <w:rFonts w:ascii="Times New Roman" w:hAnsi="Times New Roman" w:cs="Times New Roman"/>
                  <w:strike/>
                  <w:sz w:val="24"/>
                  <w:szCs w:val="24"/>
                </w:rPr>
                <w:t xml:space="preserve">Septic and solid waste management, treatment, or transfer facilities, including, without </w:t>
              </w:r>
            </w:p>
            <w:p w14:paraId="6EC50CB9" w14:textId="77777777" w:rsidR="008423EE" w:rsidRPr="001B019A" w:rsidRDefault="008423EE" w:rsidP="008423EE">
              <w:pPr>
                <w:autoSpaceDE w:val="0"/>
                <w:autoSpaceDN w:val="0"/>
                <w:adjustRightInd w:val="0"/>
                <w:ind w:left="1440"/>
                <w:contextualSpacing/>
                <w:jc w:val="both"/>
                <w:rPr>
                  <w:rFonts w:ascii="Times New Roman" w:hAnsi="Times New Roman" w:cs="Times New Roman"/>
                  <w:strike/>
                  <w:sz w:val="24"/>
                  <w:szCs w:val="24"/>
                </w:rPr>
              </w:pPr>
              <w:r w:rsidRPr="001B019A">
                <w:rPr>
                  <w:rFonts w:ascii="Times New Roman" w:hAnsi="Times New Roman" w:cs="Times New Roman"/>
                  <w:strike/>
                  <w:sz w:val="24"/>
                  <w:szCs w:val="24"/>
                </w:rPr>
                <w:t>limitation, landfills, junkyards and salvage yards. Additionally, land disposal of septage and sewage sludge, resource recovery or recycling facilities, and hazardous waste treatment facilities;</w:t>
              </w:r>
            </w:p>
            <w:p w14:paraId="1885F86A" w14:textId="77777777" w:rsidR="008423EE" w:rsidRPr="001B019A" w:rsidRDefault="008423EE" w:rsidP="008423EE">
              <w:pPr>
                <w:autoSpaceDE w:val="0"/>
                <w:autoSpaceDN w:val="0"/>
                <w:adjustRightInd w:val="0"/>
                <w:rPr>
                  <w:rFonts w:ascii="Times New Roman" w:hAnsi="Times New Roman" w:cs="Times New Roman"/>
                  <w:strike/>
                  <w:sz w:val="24"/>
                  <w:szCs w:val="24"/>
                </w:rPr>
              </w:pPr>
            </w:p>
            <w:p w14:paraId="6697C0DD" w14:textId="77777777" w:rsidR="008423EE" w:rsidRPr="001B019A" w:rsidRDefault="008423EE" w:rsidP="008423EE">
              <w:pPr>
                <w:autoSpaceDE w:val="0"/>
                <w:autoSpaceDN w:val="0"/>
                <w:adjustRightInd w:val="0"/>
                <w:rPr>
                  <w:rFonts w:ascii="Times New Roman" w:hAnsi="Times New Roman" w:cs="Times New Roman"/>
                  <w:strike/>
                  <w:sz w:val="24"/>
                  <w:szCs w:val="24"/>
                </w:rPr>
              </w:pPr>
              <w:r w:rsidRPr="001B019A">
                <w:rPr>
                  <w:rFonts w:ascii="Times New Roman" w:hAnsi="Times New Roman" w:cs="Times New Roman"/>
                  <w:strike/>
                  <w:sz w:val="24"/>
                  <w:szCs w:val="24"/>
                </w:rPr>
                <w:t xml:space="preserve"> </w:t>
              </w:r>
              <w:r w:rsidRPr="001B019A">
                <w:rPr>
                  <w:rFonts w:ascii="Times New Roman" w:hAnsi="Times New Roman" w:cs="Times New Roman"/>
                  <w:strike/>
                  <w:sz w:val="24"/>
                  <w:szCs w:val="24"/>
                </w:rPr>
                <w:tab/>
                <w:t>(C)</w:t>
              </w:r>
              <w:r w:rsidRPr="001B019A">
                <w:rPr>
                  <w:rFonts w:ascii="Times New Roman" w:hAnsi="Times New Roman" w:cs="Times New Roman"/>
                  <w:strike/>
                  <w:sz w:val="24"/>
                  <w:szCs w:val="24"/>
                </w:rPr>
                <w:tab/>
                <w:t xml:space="preserve">Storage of petroleum or petroleum products, including, without limitation, gasoline </w:t>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t xml:space="preserve">service stations, fuel dealers, oil and bottled gas sales and service, and open lot storage of </w:t>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t xml:space="preserve">such fuels. This prohibition shall not apply to the replacement or upgrading of existing </w:t>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t xml:space="preserve">underground storage tanks containing petroleum products or hazardous materials and </w:t>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t xml:space="preserve">associated piping, having the same storage capacity or less, installed prior to the effective </w:t>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t xml:space="preserve">date of these regulations, provided that such activity is regulated by the RI Department of </w:t>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t xml:space="preserve">Environmental Management and takes place in accordance with all applicable state and </w:t>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t>federal regulations;</w:t>
              </w:r>
            </w:p>
            <w:p w14:paraId="66CECDA0" w14:textId="77777777" w:rsidR="008423EE" w:rsidRPr="001B019A" w:rsidRDefault="008423EE" w:rsidP="008423EE">
              <w:pPr>
                <w:autoSpaceDE w:val="0"/>
                <w:autoSpaceDN w:val="0"/>
                <w:adjustRightInd w:val="0"/>
                <w:rPr>
                  <w:rFonts w:ascii="Times New Roman" w:hAnsi="Times New Roman" w:cs="Times New Roman"/>
                  <w:strike/>
                  <w:sz w:val="24"/>
                  <w:szCs w:val="24"/>
                </w:rPr>
              </w:pPr>
            </w:p>
            <w:p w14:paraId="26B3702F" w14:textId="77777777" w:rsidR="008423EE" w:rsidRPr="001B019A" w:rsidRDefault="008423EE" w:rsidP="008423EE">
              <w:pPr>
                <w:autoSpaceDE w:val="0"/>
                <w:autoSpaceDN w:val="0"/>
                <w:adjustRightInd w:val="0"/>
                <w:rPr>
                  <w:rFonts w:ascii="Times New Roman" w:hAnsi="Times New Roman" w:cs="Times New Roman"/>
                  <w:strike/>
                  <w:sz w:val="24"/>
                  <w:szCs w:val="24"/>
                </w:rPr>
              </w:pPr>
              <w:r w:rsidRPr="001B019A">
                <w:rPr>
                  <w:rFonts w:ascii="Times New Roman" w:hAnsi="Times New Roman" w:cs="Times New Roman"/>
                  <w:strike/>
                  <w:sz w:val="24"/>
                  <w:szCs w:val="24"/>
                </w:rPr>
                <w:t xml:space="preserve"> </w:t>
              </w:r>
              <w:r w:rsidRPr="001B019A">
                <w:rPr>
                  <w:rFonts w:ascii="Times New Roman" w:hAnsi="Times New Roman" w:cs="Times New Roman"/>
                  <w:strike/>
                  <w:sz w:val="24"/>
                  <w:szCs w:val="24"/>
                </w:rPr>
                <w:tab/>
                <w:t>(D)</w:t>
              </w:r>
              <w:r w:rsidRPr="001B019A">
                <w:rPr>
                  <w:rFonts w:ascii="Times New Roman" w:hAnsi="Times New Roman" w:cs="Times New Roman"/>
                  <w:strike/>
                  <w:sz w:val="24"/>
                  <w:szCs w:val="24"/>
                </w:rPr>
                <w:tab/>
                <w:t xml:space="preserve">Storage of road salt, sand/salt mixtures, or other de-icing chemicals in quantities greater </w:t>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t xml:space="preserve">than for normal individual household use. At locations where such materials have been </w:t>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t xml:space="preserve">stored prior to the effective date of these regulations, such materials must, at a minimum </w:t>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t xml:space="preserve">be covered with a secured, durable, waterproof cover to protect the materials from </w:t>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t xml:space="preserve">precipitation, with an impermeable storage and handling surface that will prevent </w:t>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t>contaminated runoff;</w:t>
              </w:r>
            </w:p>
            <w:p w14:paraId="4CE3749E" w14:textId="77777777" w:rsidR="008423EE" w:rsidRPr="001B019A" w:rsidRDefault="008423EE" w:rsidP="008423EE">
              <w:pPr>
                <w:autoSpaceDE w:val="0"/>
                <w:autoSpaceDN w:val="0"/>
                <w:adjustRightInd w:val="0"/>
                <w:rPr>
                  <w:rFonts w:ascii="Times New Roman" w:hAnsi="Times New Roman" w:cs="Times New Roman"/>
                  <w:strike/>
                  <w:sz w:val="24"/>
                  <w:szCs w:val="24"/>
                </w:rPr>
              </w:pPr>
            </w:p>
            <w:p w14:paraId="4CFDBE6B" w14:textId="77777777" w:rsidR="008423EE" w:rsidRPr="001B019A" w:rsidRDefault="008423EE" w:rsidP="008423EE">
              <w:pPr>
                <w:autoSpaceDE w:val="0"/>
                <w:autoSpaceDN w:val="0"/>
                <w:adjustRightInd w:val="0"/>
                <w:rPr>
                  <w:rFonts w:ascii="Times New Roman" w:hAnsi="Times New Roman" w:cs="Times New Roman"/>
                  <w:strike/>
                  <w:sz w:val="24"/>
                  <w:szCs w:val="24"/>
                </w:rPr>
              </w:pPr>
              <w:r w:rsidRPr="001B019A">
                <w:rPr>
                  <w:rFonts w:ascii="Times New Roman" w:hAnsi="Times New Roman" w:cs="Times New Roman"/>
                  <w:strike/>
                  <w:sz w:val="24"/>
                  <w:szCs w:val="24"/>
                </w:rPr>
                <w:t xml:space="preserve"> </w:t>
              </w:r>
              <w:r w:rsidRPr="001B019A">
                <w:rPr>
                  <w:rFonts w:ascii="Times New Roman" w:hAnsi="Times New Roman" w:cs="Times New Roman"/>
                  <w:strike/>
                  <w:sz w:val="24"/>
                  <w:szCs w:val="24"/>
                </w:rPr>
                <w:tab/>
                <w:t>(E)</w:t>
              </w:r>
              <w:r w:rsidRPr="001B019A">
                <w:rPr>
                  <w:rFonts w:ascii="Times New Roman" w:hAnsi="Times New Roman" w:cs="Times New Roman"/>
                  <w:strike/>
                  <w:sz w:val="24"/>
                  <w:szCs w:val="24"/>
                </w:rPr>
                <w:tab/>
                <w:t xml:space="preserve">Manufacture, use, storage, or disposal of toxic or hazardous materials, excluding normal </w:t>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t>household activities;</w:t>
              </w:r>
            </w:p>
            <w:p w14:paraId="3D7EF3BA" w14:textId="77777777" w:rsidR="008423EE" w:rsidRPr="001B019A" w:rsidRDefault="008423EE" w:rsidP="008423EE">
              <w:pPr>
                <w:autoSpaceDE w:val="0"/>
                <w:autoSpaceDN w:val="0"/>
                <w:adjustRightInd w:val="0"/>
                <w:rPr>
                  <w:rFonts w:ascii="Times New Roman" w:hAnsi="Times New Roman" w:cs="Times New Roman"/>
                  <w:strike/>
                  <w:sz w:val="24"/>
                  <w:szCs w:val="24"/>
                </w:rPr>
              </w:pPr>
            </w:p>
            <w:p w14:paraId="4A58ECC7" w14:textId="77777777" w:rsidR="008423EE" w:rsidRPr="001B019A" w:rsidRDefault="008423EE" w:rsidP="008423EE">
              <w:pPr>
                <w:autoSpaceDE w:val="0"/>
                <w:autoSpaceDN w:val="0"/>
                <w:adjustRightInd w:val="0"/>
                <w:rPr>
                  <w:rFonts w:ascii="Times New Roman" w:hAnsi="Times New Roman" w:cs="Times New Roman"/>
                  <w:strike/>
                  <w:sz w:val="24"/>
                  <w:szCs w:val="24"/>
                </w:rPr>
              </w:pPr>
              <w:r w:rsidRPr="001B019A">
                <w:rPr>
                  <w:rFonts w:ascii="Times New Roman" w:hAnsi="Times New Roman" w:cs="Times New Roman"/>
                  <w:strike/>
                  <w:sz w:val="24"/>
                  <w:szCs w:val="24"/>
                </w:rPr>
                <w:t xml:space="preserve"> </w:t>
              </w:r>
              <w:r w:rsidRPr="001B019A">
                <w:rPr>
                  <w:rFonts w:ascii="Times New Roman" w:hAnsi="Times New Roman" w:cs="Times New Roman"/>
                  <w:strike/>
                  <w:sz w:val="24"/>
                  <w:szCs w:val="24"/>
                </w:rPr>
                <w:tab/>
                <w:t>(F)</w:t>
              </w:r>
              <w:r w:rsidRPr="001B019A">
                <w:rPr>
                  <w:rFonts w:ascii="Times New Roman" w:hAnsi="Times New Roman" w:cs="Times New Roman"/>
                  <w:strike/>
                  <w:sz w:val="24"/>
                  <w:szCs w:val="24"/>
                </w:rPr>
                <w:tab/>
                <w:t xml:space="preserve">Industrial uses which discharge process liquids on-site, like metal plating, machine shops, </w:t>
              </w:r>
            </w:p>
            <w:p w14:paraId="50806FB3" w14:textId="77777777" w:rsidR="008423EE" w:rsidRPr="001B019A" w:rsidRDefault="008423EE" w:rsidP="008423EE">
              <w:pPr>
                <w:autoSpaceDE w:val="0"/>
                <w:autoSpaceDN w:val="0"/>
                <w:adjustRightInd w:val="0"/>
                <w:rPr>
                  <w:rFonts w:ascii="Times New Roman" w:hAnsi="Times New Roman" w:cs="Times New Roman"/>
                  <w:strike/>
                  <w:sz w:val="24"/>
                  <w:szCs w:val="24"/>
                </w:rPr>
              </w:pP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t xml:space="preserve">metal working shops and welding shops, finishing and polishing, including jewelry </w:t>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t>manufacturing;</w:t>
              </w:r>
            </w:p>
            <w:p w14:paraId="6A4A04F6" w14:textId="77777777" w:rsidR="008423EE" w:rsidRPr="001B019A" w:rsidRDefault="008423EE" w:rsidP="008423EE">
              <w:pPr>
                <w:autoSpaceDE w:val="0"/>
                <w:autoSpaceDN w:val="0"/>
                <w:adjustRightInd w:val="0"/>
                <w:rPr>
                  <w:rFonts w:ascii="Times New Roman" w:hAnsi="Times New Roman" w:cs="Times New Roman"/>
                  <w:strike/>
                  <w:sz w:val="24"/>
                  <w:szCs w:val="24"/>
                </w:rPr>
              </w:pPr>
            </w:p>
            <w:p w14:paraId="34AD3087" w14:textId="77777777" w:rsidR="008423EE" w:rsidRPr="001B019A" w:rsidRDefault="008423EE" w:rsidP="008423EE">
              <w:pPr>
                <w:autoSpaceDE w:val="0"/>
                <w:autoSpaceDN w:val="0"/>
                <w:adjustRightInd w:val="0"/>
                <w:rPr>
                  <w:rFonts w:ascii="Times New Roman" w:hAnsi="Times New Roman" w:cs="Times New Roman"/>
                  <w:strike/>
                  <w:sz w:val="24"/>
                  <w:szCs w:val="24"/>
                </w:rPr>
              </w:pPr>
              <w:r w:rsidRPr="001B019A">
                <w:rPr>
                  <w:rFonts w:ascii="Times New Roman" w:hAnsi="Times New Roman" w:cs="Times New Roman"/>
                  <w:strike/>
                  <w:sz w:val="24"/>
                  <w:szCs w:val="24"/>
                </w:rPr>
                <w:t xml:space="preserve"> </w:t>
              </w:r>
              <w:r w:rsidRPr="001B019A">
                <w:rPr>
                  <w:rFonts w:ascii="Times New Roman" w:hAnsi="Times New Roman" w:cs="Times New Roman"/>
                  <w:strike/>
                  <w:sz w:val="24"/>
                  <w:szCs w:val="24"/>
                </w:rPr>
                <w:tab/>
                <w:t>(G)</w:t>
              </w:r>
              <w:r w:rsidRPr="001B019A">
                <w:rPr>
                  <w:rFonts w:ascii="Times New Roman" w:hAnsi="Times New Roman" w:cs="Times New Roman"/>
                  <w:strike/>
                  <w:sz w:val="24"/>
                  <w:szCs w:val="24"/>
                </w:rPr>
                <w:tab/>
                <w:t xml:space="preserve">Commercial chemical users, including but not limited to hairdressers, photographic </w:t>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t>processors, print shops; and dry cleaners, excluding pick-up or drop off;</w:t>
              </w:r>
            </w:p>
            <w:p w14:paraId="732B78BE" w14:textId="77777777" w:rsidR="008423EE" w:rsidRPr="001B019A" w:rsidRDefault="008423EE" w:rsidP="008423EE">
              <w:pPr>
                <w:autoSpaceDE w:val="0"/>
                <w:autoSpaceDN w:val="0"/>
                <w:adjustRightInd w:val="0"/>
                <w:rPr>
                  <w:rFonts w:ascii="Times New Roman" w:hAnsi="Times New Roman" w:cs="Times New Roman"/>
                  <w:strike/>
                  <w:sz w:val="24"/>
                  <w:szCs w:val="24"/>
                </w:rPr>
              </w:pPr>
            </w:p>
            <w:p w14:paraId="65C3F8B9" w14:textId="77777777" w:rsidR="008423EE" w:rsidRPr="001B019A" w:rsidRDefault="008423EE" w:rsidP="008423EE">
              <w:pPr>
                <w:autoSpaceDE w:val="0"/>
                <w:autoSpaceDN w:val="0"/>
                <w:adjustRightInd w:val="0"/>
                <w:rPr>
                  <w:rFonts w:ascii="Times New Roman" w:hAnsi="Times New Roman" w:cs="Times New Roman"/>
                  <w:strike/>
                  <w:sz w:val="24"/>
                  <w:szCs w:val="24"/>
                </w:rPr>
              </w:pPr>
              <w:r w:rsidRPr="001B019A">
                <w:rPr>
                  <w:rFonts w:ascii="Times New Roman" w:hAnsi="Times New Roman" w:cs="Times New Roman"/>
                  <w:strike/>
                  <w:sz w:val="24"/>
                  <w:szCs w:val="24"/>
                </w:rPr>
                <w:tab/>
                <w:t>(H)</w:t>
              </w:r>
              <w:r w:rsidRPr="001B019A">
                <w:rPr>
                  <w:rFonts w:ascii="Times New Roman" w:hAnsi="Times New Roman" w:cs="Times New Roman"/>
                  <w:strike/>
                  <w:sz w:val="24"/>
                  <w:szCs w:val="24"/>
                </w:rPr>
                <w:tab/>
                <w:t>Furniture stripping and refinishing businesses;</w:t>
              </w:r>
            </w:p>
            <w:p w14:paraId="2A29BA09" w14:textId="77777777" w:rsidR="008423EE" w:rsidRPr="001B019A" w:rsidRDefault="008423EE" w:rsidP="008423EE">
              <w:pPr>
                <w:autoSpaceDE w:val="0"/>
                <w:autoSpaceDN w:val="0"/>
                <w:adjustRightInd w:val="0"/>
                <w:rPr>
                  <w:rFonts w:ascii="Times New Roman" w:hAnsi="Times New Roman" w:cs="Times New Roman"/>
                  <w:strike/>
                  <w:sz w:val="24"/>
                  <w:szCs w:val="24"/>
                </w:rPr>
              </w:pPr>
            </w:p>
            <w:p w14:paraId="1DD2A32B" w14:textId="77777777" w:rsidR="008423EE" w:rsidRPr="001B019A" w:rsidRDefault="008423EE" w:rsidP="008423EE">
              <w:pPr>
                <w:autoSpaceDE w:val="0"/>
                <w:autoSpaceDN w:val="0"/>
                <w:adjustRightInd w:val="0"/>
                <w:rPr>
                  <w:rFonts w:ascii="Times New Roman" w:hAnsi="Times New Roman" w:cs="Times New Roman"/>
                  <w:strike/>
                  <w:sz w:val="24"/>
                  <w:szCs w:val="24"/>
                </w:rPr>
              </w:pPr>
              <w:r w:rsidRPr="001B019A">
                <w:rPr>
                  <w:rFonts w:ascii="Times New Roman" w:hAnsi="Times New Roman" w:cs="Times New Roman"/>
                  <w:strike/>
                  <w:sz w:val="24"/>
                  <w:szCs w:val="24"/>
                </w:rPr>
                <w:t xml:space="preserve"> </w:t>
              </w:r>
              <w:r w:rsidRPr="001B019A">
                <w:rPr>
                  <w:rFonts w:ascii="Times New Roman" w:hAnsi="Times New Roman" w:cs="Times New Roman"/>
                  <w:strike/>
                  <w:sz w:val="24"/>
                  <w:szCs w:val="24"/>
                </w:rPr>
                <w:tab/>
                <w:t xml:space="preserve"> (I)</w:t>
              </w:r>
              <w:r w:rsidRPr="001B019A">
                <w:rPr>
                  <w:rFonts w:ascii="Times New Roman" w:hAnsi="Times New Roman" w:cs="Times New Roman"/>
                  <w:strike/>
                  <w:sz w:val="24"/>
                  <w:szCs w:val="24"/>
                </w:rPr>
                <w:tab/>
                <w:t xml:space="preserve">Storage or disposal of hazardous waste, including, without limitation, chemical wastes, </w:t>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t>radioactive materials, and waste oil other than in the course of normal household activity;</w:t>
              </w:r>
            </w:p>
            <w:p w14:paraId="34CA6F6E" w14:textId="77777777" w:rsidR="008423EE" w:rsidRPr="001B019A" w:rsidRDefault="008423EE" w:rsidP="008423EE">
              <w:pPr>
                <w:autoSpaceDE w:val="0"/>
                <w:autoSpaceDN w:val="0"/>
                <w:adjustRightInd w:val="0"/>
                <w:rPr>
                  <w:rFonts w:ascii="Times New Roman" w:hAnsi="Times New Roman" w:cs="Times New Roman"/>
                  <w:strike/>
                  <w:sz w:val="24"/>
                  <w:szCs w:val="24"/>
                </w:rPr>
              </w:pPr>
            </w:p>
            <w:p w14:paraId="55219B63" w14:textId="77777777" w:rsidR="008423EE" w:rsidRPr="001B019A" w:rsidRDefault="008423EE" w:rsidP="008423EE">
              <w:pPr>
                <w:autoSpaceDE w:val="0"/>
                <w:autoSpaceDN w:val="0"/>
                <w:adjustRightInd w:val="0"/>
                <w:rPr>
                  <w:rFonts w:ascii="Times New Roman" w:hAnsi="Times New Roman" w:cs="Times New Roman"/>
                  <w:strike/>
                  <w:sz w:val="24"/>
                  <w:szCs w:val="24"/>
                </w:rPr>
              </w:pPr>
              <w:r w:rsidRPr="001B019A">
                <w:rPr>
                  <w:rFonts w:ascii="Times New Roman" w:hAnsi="Times New Roman" w:cs="Times New Roman"/>
                  <w:strike/>
                  <w:sz w:val="24"/>
                  <w:szCs w:val="24"/>
                </w:rPr>
                <w:t xml:space="preserve"> </w:t>
              </w:r>
              <w:r w:rsidRPr="001B019A">
                <w:rPr>
                  <w:rFonts w:ascii="Times New Roman" w:hAnsi="Times New Roman" w:cs="Times New Roman"/>
                  <w:strike/>
                  <w:sz w:val="24"/>
                  <w:szCs w:val="24"/>
                </w:rPr>
                <w:tab/>
                <w:t>(J)</w:t>
              </w:r>
              <w:r w:rsidRPr="001B019A">
                <w:rPr>
                  <w:rFonts w:ascii="Times New Roman" w:hAnsi="Times New Roman" w:cs="Times New Roman"/>
                  <w:strike/>
                  <w:sz w:val="24"/>
                  <w:szCs w:val="24"/>
                </w:rPr>
                <w:tab/>
                <w:t xml:space="preserve">Boat or motor vehicle service or repair shops, gasoline or diesel-powered engine repair </w:t>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t>shops and commercial car washes;</w:t>
              </w:r>
            </w:p>
            <w:p w14:paraId="0553094C" w14:textId="77777777" w:rsidR="008423EE" w:rsidRPr="001B019A" w:rsidRDefault="008423EE" w:rsidP="008423EE">
              <w:pPr>
                <w:autoSpaceDE w:val="0"/>
                <w:autoSpaceDN w:val="0"/>
                <w:adjustRightInd w:val="0"/>
                <w:rPr>
                  <w:rFonts w:ascii="Times New Roman" w:hAnsi="Times New Roman" w:cs="Times New Roman"/>
                  <w:strike/>
                  <w:sz w:val="24"/>
                  <w:szCs w:val="24"/>
                </w:rPr>
              </w:pPr>
            </w:p>
            <w:p w14:paraId="5D986467" w14:textId="77777777" w:rsidR="008423EE" w:rsidRPr="001B019A" w:rsidRDefault="008423EE" w:rsidP="008423EE">
              <w:pPr>
                <w:autoSpaceDE w:val="0"/>
                <w:autoSpaceDN w:val="0"/>
                <w:adjustRightInd w:val="0"/>
                <w:rPr>
                  <w:rFonts w:ascii="Times New Roman" w:hAnsi="Times New Roman" w:cs="Times New Roman"/>
                  <w:strike/>
                  <w:sz w:val="24"/>
                  <w:szCs w:val="24"/>
                </w:rPr>
              </w:pPr>
              <w:r w:rsidRPr="001B019A">
                <w:rPr>
                  <w:rFonts w:ascii="Times New Roman" w:hAnsi="Times New Roman" w:cs="Times New Roman"/>
                  <w:strike/>
                  <w:sz w:val="24"/>
                  <w:szCs w:val="24"/>
                </w:rPr>
                <w:t xml:space="preserve"> </w:t>
              </w:r>
              <w:r w:rsidRPr="001B019A">
                <w:rPr>
                  <w:rFonts w:ascii="Times New Roman" w:hAnsi="Times New Roman" w:cs="Times New Roman"/>
                  <w:strike/>
                  <w:sz w:val="24"/>
                  <w:szCs w:val="24"/>
                </w:rPr>
                <w:tab/>
                <w:t>(K)</w:t>
              </w:r>
              <w:r w:rsidRPr="001B019A">
                <w:rPr>
                  <w:rFonts w:ascii="Times New Roman" w:hAnsi="Times New Roman" w:cs="Times New Roman"/>
                  <w:strike/>
                  <w:sz w:val="24"/>
                  <w:szCs w:val="24"/>
                </w:rPr>
                <w:tab/>
                <w:t>All fossil-fuel fired power plants.</w:t>
              </w:r>
            </w:p>
            <w:p w14:paraId="3A509B4F" w14:textId="77777777" w:rsidR="008423EE" w:rsidRPr="001B019A" w:rsidRDefault="008423EE" w:rsidP="008423EE">
              <w:pPr>
                <w:autoSpaceDE w:val="0"/>
                <w:autoSpaceDN w:val="0"/>
                <w:adjustRightInd w:val="0"/>
                <w:rPr>
                  <w:rFonts w:ascii="Times New Roman" w:hAnsi="Times New Roman" w:cs="Times New Roman"/>
                  <w:strike/>
                  <w:sz w:val="24"/>
                  <w:szCs w:val="24"/>
                </w:rPr>
              </w:pPr>
            </w:p>
            <w:p w14:paraId="41630203" w14:textId="77777777" w:rsidR="008423EE" w:rsidRDefault="008423EE" w:rsidP="008423EE">
              <w:pPr>
                <w:autoSpaceDE w:val="0"/>
                <w:autoSpaceDN w:val="0"/>
                <w:adjustRightInd w:val="0"/>
                <w:rPr>
                  <w:rFonts w:ascii="Times New Roman" w:hAnsi="Times New Roman" w:cs="Times New Roman"/>
                  <w:strike/>
                  <w:sz w:val="24"/>
                  <w:szCs w:val="24"/>
                </w:rPr>
              </w:pPr>
              <w:r w:rsidRPr="001B019A">
                <w:rPr>
                  <w:rFonts w:ascii="Times New Roman" w:hAnsi="Times New Roman" w:cs="Times New Roman"/>
                  <w:strike/>
                  <w:sz w:val="24"/>
                  <w:szCs w:val="24"/>
                </w:rPr>
                <w:t xml:space="preserve"> </w:t>
              </w:r>
              <w:r w:rsidRPr="001B019A">
                <w:rPr>
                  <w:rFonts w:ascii="Times New Roman" w:hAnsi="Times New Roman" w:cs="Times New Roman"/>
                  <w:strike/>
                  <w:sz w:val="24"/>
                  <w:szCs w:val="24"/>
                </w:rPr>
                <w:tab/>
                <w:t>(L)</w:t>
              </w:r>
              <w:r w:rsidRPr="001B019A">
                <w:rPr>
                  <w:rFonts w:ascii="Times New Roman" w:hAnsi="Times New Roman" w:cs="Times New Roman"/>
                  <w:strike/>
                  <w:sz w:val="24"/>
                  <w:szCs w:val="24"/>
                </w:rPr>
                <w:tab/>
                <w:t xml:space="preserve">The storage, disposal, or use as fill of material containing asphalt, concrete, construction </w:t>
              </w:r>
              <w:r w:rsidRPr="001B019A">
                <w:rPr>
                  <w:rFonts w:ascii="Times New Roman" w:hAnsi="Times New Roman" w:cs="Times New Roman"/>
                  <w:strike/>
                  <w:sz w:val="24"/>
                  <w:szCs w:val="24"/>
                </w:rPr>
                <w:tab/>
              </w:r>
              <w:r w:rsidRPr="001B019A">
                <w:rPr>
                  <w:rFonts w:ascii="Times New Roman" w:hAnsi="Times New Roman" w:cs="Times New Roman"/>
                  <w:strike/>
                  <w:sz w:val="24"/>
                  <w:szCs w:val="24"/>
                </w:rPr>
                <w:tab/>
                <w:t xml:space="preserve">            debris or stumps, even if determined to be non-hazardous;</w:t>
              </w:r>
            </w:p>
            <w:p w14:paraId="0E50FE8A" w14:textId="77777777" w:rsidR="008423EE" w:rsidRDefault="008423EE" w:rsidP="008423EE">
              <w:pPr>
                <w:autoSpaceDE w:val="0"/>
                <w:autoSpaceDN w:val="0"/>
                <w:adjustRightInd w:val="0"/>
                <w:rPr>
                  <w:rFonts w:ascii="Times New Roman" w:hAnsi="Times New Roman" w:cs="Times New Roman"/>
                  <w:strike/>
                  <w:sz w:val="24"/>
                  <w:szCs w:val="24"/>
                </w:rPr>
              </w:pPr>
            </w:p>
            <w:p w14:paraId="5441B89E" w14:textId="77777777" w:rsidR="008423EE" w:rsidRPr="001B019A" w:rsidRDefault="008423EE" w:rsidP="008423EE">
              <w:pPr>
                <w:autoSpaceDE w:val="0"/>
                <w:autoSpaceDN w:val="0"/>
                <w:adjustRightInd w:val="0"/>
                <w:rPr>
                  <w:rFonts w:ascii="Times New Roman" w:hAnsi="Times New Roman" w:cs="Times New Roman"/>
                  <w:b/>
                  <w:bCs/>
                  <w:strike/>
                  <w:sz w:val="24"/>
                  <w:szCs w:val="24"/>
                </w:rPr>
              </w:pPr>
              <w:r w:rsidRPr="001B019A">
                <w:rPr>
                  <w:rFonts w:ascii="Times New Roman" w:hAnsi="Times New Roman" w:cs="Times New Roman"/>
                  <w:b/>
                  <w:bCs/>
                  <w:strike/>
                  <w:sz w:val="24"/>
                  <w:szCs w:val="24"/>
                </w:rPr>
                <w:t>6.19.7. Exemptions.</w:t>
              </w:r>
            </w:p>
            <w:p w14:paraId="78545FFC" w14:textId="77777777" w:rsidR="008423EE" w:rsidRPr="001B019A" w:rsidRDefault="008423EE" w:rsidP="008423EE">
              <w:pPr>
                <w:autoSpaceDE w:val="0"/>
                <w:autoSpaceDN w:val="0"/>
                <w:adjustRightInd w:val="0"/>
                <w:rPr>
                  <w:rFonts w:ascii="Times New Roman" w:hAnsi="Times New Roman" w:cs="Times New Roman"/>
                  <w:b/>
                  <w:bCs/>
                  <w:strike/>
                  <w:sz w:val="24"/>
                  <w:szCs w:val="24"/>
                </w:rPr>
              </w:pPr>
            </w:p>
            <w:p w14:paraId="57F3378A" w14:textId="77777777" w:rsidR="008423EE" w:rsidRPr="001B019A" w:rsidRDefault="008423EE" w:rsidP="008423EE">
              <w:pPr>
                <w:autoSpaceDE w:val="0"/>
                <w:autoSpaceDN w:val="0"/>
                <w:adjustRightInd w:val="0"/>
                <w:rPr>
                  <w:rFonts w:ascii="Times New Roman" w:hAnsi="Times New Roman" w:cs="Times New Roman"/>
                  <w:strike/>
                  <w:sz w:val="24"/>
                  <w:szCs w:val="24"/>
                </w:rPr>
              </w:pPr>
              <w:r w:rsidRPr="001B019A">
                <w:rPr>
                  <w:rFonts w:ascii="Times New Roman" w:hAnsi="Times New Roman" w:cs="Times New Roman"/>
                  <w:b/>
                  <w:bCs/>
                  <w:strike/>
                  <w:sz w:val="24"/>
                  <w:szCs w:val="24"/>
                </w:rPr>
                <w:t xml:space="preserve"> </w:t>
              </w:r>
              <w:r w:rsidRPr="001B019A">
                <w:rPr>
                  <w:rFonts w:ascii="Times New Roman" w:hAnsi="Times New Roman" w:cs="Times New Roman"/>
                  <w:strike/>
                  <w:sz w:val="24"/>
                  <w:szCs w:val="24"/>
                </w:rPr>
                <w:t>The following uses shall be exempt from the provisions of this subsection:</w:t>
              </w:r>
            </w:p>
            <w:p w14:paraId="28A67FAD" w14:textId="77777777" w:rsidR="008423EE" w:rsidRPr="001B019A" w:rsidRDefault="008423EE" w:rsidP="008423EE">
              <w:pPr>
                <w:autoSpaceDE w:val="0"/>
                <w:autoSpaceDN w:val="0"/>
                <w:adjustRightInd w:val="0"/>
                <w:rPr>
                  <w:rFonts w:ascii="Times New Roman" w:hAnsi="Times New Roman" w:cs="Times New Roman"/>
                  <w:strike/>
                  <w:sz w:val="24"/>
                  <w:szCs w:val="24"/>
                </w:rPr>
              </w:pPr>
            </w:p>
            <w:p w14:paraId="167CE1D2" w14:textId="77777777" w:rsidR="008423EE" w:rsidRPr="001B019A" w:rsidRDefault="008423EE" w:rsidP="008423EE">
              <w:pPr>
                <w:autoSpaceDE w:val="0"/>
                <w:autoSpaceDN w:val="0"/>
                <w:adjustRightInd w:val="0"/>
                <w:rPr>
                  <w:rFonts w:ascii="Times New Roman" w:hAnsi="Times New Roman" w:cs="Times New Roman"/>
                  <w:strike/>
                  <w:sz w:val="24"/>
                  <w:szCs w:val="24"/>
                </w:rPr>
              </w:pPr>
              <w:r w:rsidRPr="001B019A">
                <w:rPr>
                  <w:rFonts w:ascii="Times New Roman" w:hAnsi="Times New Roman" w:cs="Times New Roman"/>
                  <w:strike/>
                  <w:sz w:val="24"/>
                  <w:szCs w:val="24"/>
                </w:rPr>
                <w:t xml:space="preserve"> </w:t>
              </w:r>
              <w:r w:rsidRPr="001B019A">
                <w:rPr>
                  <w:rFonts w:ascii="Times New Roman" w:hAnsi="Times New Roman" w:cs="Times New Roman"/>
                  <w:strike/>
                  <w:sz w:val="24"/>
                  <w:szCs w:val="24"/>
                </w:rPr>
                <w:tab/>
                <w:t>(A)</w:t>
              </w:r>
              <w:r w:rsidRPr="001B019A">
                <w:rPr>
                  <w:rFonts w:ascii="Times New Roman" w:hAnsi="Times New Roman" w:cs="Times New Roman"/>
                  <w:strike/>
                  <w:sz w:val="24"/>
                  <w:szCs w:val="24"/>
                </w:rPr>
                <w:tab/>
                <w:t>Agricultural uses, as defined by subsection 3.4.1 of this ordinance;</w:t>
              </w:r>
            </w:p>
            <w:p w14:paraId="4FF00430" w14:textId="77777777" w:rsidR="008423EE" w:rsidRPr="001B019A" w:rsidRDefault="008423EE" w:rsidP="008423EE">
              <w:pPr>
                <w:autoSpaceDE w:val="0"/>
                <w:autoSpaceDN w:val="0"/>
                <w:adjustRightInd w:val="0"/>
                <w:rPr>
                  <w:rFonts w:ascii="Times New Roman" w:hAnsi="Times New Roman" w:cs="Times New Roman"/>
                  <w:strike/>
                  <w:sz w:val="24"/>
                  <w:szCs w:val="24"/>
                </w:rPr>
              </w:pPr>
            </w:p>
            <w:p w14:paraId="45DD898B" w14:textId="77777777" w:rsidR="008423EE" w:rsidRPr="001B019A" w:rsidRDefault="008423EE" w:rsidP="008423EE">
              <w:pPr>
                <w:autoSpaceDE w:val="0"/>
                <w:autoSpaceDN w:val="0"/>
                <w:adjustRightInd w:val="0"/>
                <w:rPr>
                  <w:rFonts w:ascii="Times New Roman" w:hAnsi="Times New Roman" w:cs="Times New Roman"/>
                  <w:strike/>
                  <w:sz w:val="24"/>
                  <w:szCs w:val="24"/>
                </w:rPr>
              </w:pPr>
              <w:r w:rsidRPr="001B019A">
                <w:rPr>
                  <w:rFonts w:ascii="Times New Roman" w:hAnsi="Times New Roman" w:cs="Times New Roman"/>
                  <w:strike/>
                  <w:sz w:val="24"/>
                  <w:szCs w:val="24"/>
                </w:rPr>
                <w:t xml:space="preserve"> </w:t>
              </w:r>
              <w:r w:rsidRPr="001B019A">
                <w:rPr>
                  <w:rFonts w:ascii="Times New Roman" w:hAnsi="Times New Roman" w:cs="Times New Roman"/>
                  <w:strike/>
                  <w:sz w:val="24"/>
                  <w:szCs w:val="24"/>
                </w:rPr>
                <w:tab/>
                <w:t>(B)</w:t>
              </w:r>
              <w:r w:rsidRPr="001B019A">
                <w:rPr>
                  <w:rFonts w:ascii="Times New Roman" w:hAnsi="Times New Roman" w:cs="Times New Roman"/>
                  <w:strike/>
                  <w:sz w:val="24"/>
                  <w:szCs w:val="24"/>
                </w:rPr>
                <w:tab/>
                <w:t>Onsite wastewater treatment systems associated with otherwise permitted uses;</w:t>
              </w:r>
            </w:p>
            <w:p w14:paraId="5EF266BF" w14:textId="77777777" w:rsidR="008423EE" w:rsidRPr="001B019A" w:rsidRDefault="008423EE" w:rsidP="008423EE">
              <w:pPr>
                <w:autoSpaceDE w:val="0"/>
                <w:autoSpaceDN w:val="0"/>
                <w:adjustRightInd w:val="0"/>
                <w:rPr>
                  <w:rFonts w:ascii="Times New Roman" w:hAnsi="Times New Roman" w:cs="Times New Roman"/>
                  <w:strike/>
                  <w:sz w:val="24"/>
                  <w:szCs w:val="24"/>
                </w:rPr>
              </w:pPr>
            </w:p>
            <w:p w14:paraId="145C91A5" w14:textId="77777777" w:rsidR="008423EE" w:rsidRPr="001B019A" w:rsidRDefault="008423EE" w:rsidP="008423EE">
              <w:pPr>
                <w:numPr>
                  <w:ilvl w:val="0"/>
                  <w:numId w:val="6"/>
                </w:numPr>
                <w:autoSpaceDE w:val="0"/>
                <w:autoSpaceDN w:val="0"/>
                <w:adjustRightInd w:val="0"/>
                <w:contextualSpacing/>
                <w:rPr>
                  <w:rFonts w:ascii="Times New Roman" w:hAnsi="Times New Roman" w:cs="Times New Roman"/>
                  <w:strike/>
                  <w:sz w:val="24"/>
                  <w:szCs w:val="24"/>
                </w:rPr>
              </w:pPr>
              <w:r w:rsidRPr="001B019A">
                <w:rPr>
                  <w:rFonts w:ascii="Times New Roman" w:hAnsi="Times New Roman" w:cs="Times New Roman"/>
                  <w:strike/>
                  <w:sz w:val="24"/>
                  <w:szCs w:val="24"/>
                </w:rPr>
                <w:t xml:space="preserve">Storage of petroleum products in a free-standing container within a building for the purpose of heating that building. </w:t>
              </w:r>
            </w:p>
            <w:p w14:paraId="3E4C1BC4" w14:textId="77777777" w:rsidR="008423EE" w:rsidRPr="001B019A" w:rsidRDefault="008423EE" w:rsidP="008423EE">
              <w:pPr>
                <w:autoSpaceDE w:val="0"/>
                <w:autoSpaceDN w:val="0"/>
                <w:adjustRightInd w:val="0"/>
                <w:ind w:left="720"/>
                <w:rPr>
                  <w:rFonts w:ascii="Times New Roman" w:hAnsi="Times New Roman" w:cs="Times New Roman"/>
                  <w:strike/>
                  <w:sz w:val="24"/>
                  <w:szCs w:val="24"/>
                </w:rPr>
              </w:pPr>
            </w:p>
            <w:p w14:paraId="08D20A38" w14:textId="77777777" w:rsidR="008423EE" w:rsidRPr="001B019A" w:rsidRDefault="008423EE" w:rsidP="008423EE">
              <w:pPr>
                <w:numPr>
                  <w:ilvl w:val="0"/>
                  <w:numId w:val="6"/>
                </w:numPr>
                <w:autoSpaceDE w:val="0"/>
                <w:autoSpaceDN w:val="0"/>
                <w:adjustRightInd w:val="0"/>
                <w:contextualSpacing/>
                <w:rPr>
                  <w:rFonts w:ascii="Times New Roman" w:hAnsi="Times New Roman" w:cs="Times New Roman"/>
                  <w:strike/>
                  <w:sz w:val="24"/>
                  <w:szCs w:val="24"/>
                </w:rPr>
              </w:pPr>
              <w:r w:rsidRPr="001B019A">
                <w:rPr>
                  <w:rFonts w:ascii="Times New Roman" w:hAnsi="Times New Roman" w:cs="Times New Roman"/>
                  <w:strike/>
                  <w:sz w:val="24"/>
                  <w:szCs w:val="24"/>
                </w:rPr>
                <w:t>Routine maintenance of buildings and landscape care; however, application of fertilizers and pesticides in close proximity to wetlands and associated state or local buffer areas in not recommended. Enhancement of wetland buffers by allowing natural re-vegetation of native plants or planting in accordance with DEM standards is encouraged.</w:t>
              </w:r>
            </w:p>
            <w:p w14:paraId="7CDEBBEA" w14:textId="77777777" w:rsidR="008423EE" w:rsidRPr="001B019A" w:rsidRDefault="008423EE" w:rsidP="008423EE">
              <w:pPr>
                <w:autoSpaceDE w:val="0"/>
                <w:autoSpaceDN w:val="0"/>
                <w:adjustRightInd w:val="0"/>
                <w:rPr>
                  <w:rFonts w:ascii="Times New Roman" w:hAnsi="Times New Roman" w:cs="Times New Roman"/>
                  <w:strike/>
                  <w:sz w:val="24"/>
                  <w:szCs w:val="24"/>
                </w:rPr>
              </w:pPr>
            </w:p>
            <w:p w14:paraId="07DBFB58" w14:textId="77777777" w:rsidR="008423EE" w:rsidRPr="001B019A" w:rsidRDefault="008423EE" w:rsidP="008423EE">
              <w:pPr>
                <w:autoSpaceDE w:val="0"/>
                <w:autoSpaceDN w:val="0"/>
                <w:adjustRightInd w:val="0"/>
                <w:rPr>
                  <w:rFonts w:ascii="Times New Roman" w:hAnsi="Times New Roman" w:cs="Times New Roman"/>
                  <w:strike/>
                  <w:sz w:val="24"/>
                  <w:szCs w:val="24"/>
                </w:rPr>
              </w:pPr>
              <w:r w:rsidRPr="001B019A">
                <w:rPr>
                  <w:rFonts w:ascii="Times New Roman" w:hAnsi="Times New Roman" w:cs="Times New Roman"/>
                  <w:strike/>
                  <w:sz w:val="24"/>
                  <w:szCs w:val="24"/>
                </w:rPr>
                <w:lastRenderedPageBreak/>
                <w:t xml:space="preserve">Notwithstanding any other provision herein, a nonconforming and already permitted use within the Water Supply Overlay District may be continued and maintained so long as it remains otherwise lawful. No such use shall be enlarged, altered, extended, or operated in any way which increases its threat to groundwater quality or otherwise contravenes the purpose and intent of this ordinance. </w:t>
              </w:r>
            </w:p>
            <w:p w14:paraId="1D4611D9" w14:textId="77777777" w:rsidR="008423EE" w:rsidRPr="001B019A" w:rsidRDefault="008423EE" w:rsidP="008423EE">
              <w:pPr>
                <w:autoSpaceDE w:val="0"/>
                <w:autoSpaceDN w:val="0"/>
                <w:adjustRightInd w:val="0"/>
                <w:rPr>
                  <w:rFonts w:ascii="Times New Roman" w:hAnsi="Times New Roman" w:cs="Times New Roman"/>
                  <w:strike/>
                  <w:sz w:val="24"/>
                  <w:szCs w:val="24"/>
                </w:rPr>
              </w:pPr>
            </w:p>
            <w:p w14:paraId="2427721F" w14:textId="77777777" w:rsidR="008423EE" w:rsidRDefault="00DD46FD" w:rsidP="008423EE"/>
          </w:sdtContent>
        </w:sdt>
      </w:sdtContent>
    </w:sdt>
    <w:p w14:paraId="1851E342" w14:textId="77777777" w:rsidR="008423EE" w:rsidRPr="001B019A" w:rsidRDefault="00DD46FD" w:rsidP="008423EE">
      <w:pPr>
        <w:rPr>
          <w:rFonts w:ascii="Times New Roman" w:eastAsia="Times New Roman" w:hAnsi="Times New Roman" w:cs="Times New Roman"/>
          <w:b/>
          <w:sz w:val="24"/>
          <w:szCs w:val="24"/>
          <w:u w:val="single"/>
        </w:rPr>
      </w:pPr>
      <w:sdt>
        <w:sdtPr>
          <w:tag w:val="goog_rdk_83"/>
          <w:id w:val="599996218"/>
        </w:sdtPr>
        <w:sdtEndPr>
          <w:rPr>
            <w:rFonts w:ascii="Times New Roman" w:hAnsi="Times New Roman" w:cs="Times New Roman"/>
            <w:sz w:val="24"/>
            <w:szCs w:val="24"/>
            <w:u w:val="single"/>
          </w:rPr>
        </w:sdtEndPr>
        <w:sdtContent>
          <w:sdt>
            <w:sdtPr>
              <w:rPr>
                <w:u w:val="single"/>
              </w:rPr>
              <w:tag w:val="goog_rdk_82"/>
              <w:id w:val="-961795961"/>
              <w:showingPlcHdr/>
            </w:sdtPr>
            <w:sdtEndPr>
              <w:rPr>
                <w:rFonts w:ascii="Times New Roman" w:hAnsi="Times New Roman" w:cs="Times New Roman"/>
                <w:sz w:val="24"/>
                <w:szCs w:val="24"/>
              </w:rPr>
            </w:sdtEndPr>
            <w:sdtContent>
              <w:r w:rsidR="008423EE" w:rsidRPr="001B019A">
                <w:rPr>
                  <w:u w:val="single"/>
                </w:rPr>
                <w:t xml:space="preserve">     </w:t>
              </w:r>
            </w:sdtContent>
          </w:sdt>
        </w:sdtContent>
      </w:sdt>
      <w:r w:rsidR="008423EE" w:rsidRPr="001B019A">
        <w:rPr>
          <w:rFonts w:ascii="Times New Roman" w:eastAsia="Times New Roman" w:hAnsi="Times New Roman" w:cs="Times New Roman"/>
          <w:b/>
          <w:sz w:val="24"/>
          <w:szCs w:val="24"/>
          <w:u w:val="single"/>
        </w:rPr>
        <w:t>6.19.7. Pre-Existing Nonconforming uses:</w:t>
      </w:r>
    </w:p>
    <w:p w14:paraId="18882635" w14:textId="77777777" w:rsidR="008423EE" w:rsidRPr="009329BF" w:rsidRDefault="008423EE" w:rsidP="008423EE">
      <w:pPr>
        <w:rPr>
          <w:rFonts w:ascii="Times New Roman" w:eastAsia="Times New Roman" w:hAnsi="Times New Roman" w:cs="Times New Roman"/>
          <w:b/>
          <w:sz w:val="24"/>
          <w:szCs w:val="24"/>
        </w:rPr>
      </w:pPr>
    </w:p>
    <w:p w14:paraId="3A2E80D1" w14:textId="77777777" w:rsidR="008423EE" w:rsidRPr="001B019A" w:rsidRDefault="008423EE" w:rsidP="008423EE">
      <w:pPr>
        <w:rPr>
          <w:rFonts w:ascii="Times New Roman" w:eastAsia="Times New Roman" w:hAnsi="Times New Roman" w:cs="Times New Roman"/>
          <w:sz w:val="24"/>
          <w:szCs w:val="24"/>
          <w:u w:val="single"/>
        </w:rPr>
      </w:pPr>
      <w:r w:rsidRPr="001B019A">
        <w:rPr>
          <w:rFonts w:ascii="Times New Roman" w:eastAsia="Times New Roman" w:hAnsi="Times New Roman" w:cs="Times New Roman"/>
          <w:sz w:val="24"/>
          <w:szCs w:val="24"/>
          <w:u w:val="single"/>
        </w:rPr>
        <w:t>Any nonconforming use lawfully established prior to the adoption of this section shall be considered a preexisting nonconforming use and shall be allowed to continue in its current state until such time the nonconforming use is discontinued, abandoned, or converted to a conforming use, and no such nonconforming use shall be expanded.</w:t>
      </w:r>
    </w:p>
    <w:p w14:paraId="2510A94B" w14:textId="77777777" w:rsidR="008423EE" w:rsidRPr="001B019A" w:rsidRDefault="00DD46FD" w:rsidP="008423EE">
      <w:pPr>
        <w:rPr>
          <w:rFonts w:ascii="Calibri" w:eastAsiaTheme="minorEastAsia" w:hAnsi="Calibri" w:cs="Calibri"/>
        </w:rPr>
      </w:pPr>
      <w:sdt>
        <w:sdtPr>
          <w:rPr>
            <w:rFonts w:ascii="Times New Roman" w:hAnsi="Times New Roman" w:cs="Times New Roman"/>
            <w:sz w:val="24"/>
            <w:szCs w:val="24"/>
          </w:rPr>
          <w:tag w:val="goog_rdk_86"/>
          <w:id w:val="-677035522"/>
        </w:sdtPr>
        <w:sdtEndPr/>
        <w:sdtContent>
          <w:sdt>
            <w:sdtPr>
              <w:rPr>
                <w:rFonts w:ascii="Times New Roman" w:hAnsi="Times New Roman" w:cs="Times New Roman"/>
                <w:sz w:val="24"/>
                <w:szCs w:val="24"/>
              </w:rPr>
              <w:tag w:val="goog_rdk_85"/>
              <w:id w:val="-282259751"/>
            </w:sdtPr>
            <w:sdtEndPr/>
            <w:sdtContent/>
          </w:sdt>
        </w:sdtContent>
      </w:sdt>
      <w:sdt>
        <w:sdtPr>
          <w:rPr>
            <w:rFonts w:ascii="Times New Roman" w:hAnsi="Times New Roman" w:cs="Times New Roman"/>
            <w:sz w:val="24"/>
            <w:szCs w:val="24"/>
          </w:rPr>
          <w:tag w:val="goog_rdk_89"/>
          <w:id w:val="-1902670393"/>
        </w:sdtPr>
        <w:sdtEndPr>
          <w:rPr>
            <w:rFonts w:asciiTheme="minorHAnsi" w:hAnsiTheme="minorHAnsi" w:cstheme="minorBidi"/>
            <w:sz w:val="22"/>
            <w:szCs w:val="22"/>
          </w:rPr>
        </w:sdtEndPr>
        <w:sdtContent>
          <w:sdt>
            <w:sdtPr>
              <w:rPr>
                <w:rFonts w:ascii="Times New Roman" w:hAnsi="Times New Roman" w:cs="Times New Roman"/>
                <w:sz w:val="24"/>
                <w:szCs w:val="24"/>
              </w:rPr>
              <w:tag w:val="goog_rdk_88"/>
              <w:id w:val="-162632531"/>
            </w:sdtPr>
            <w:sdtEndPr/>
            <w:sdtContent>
              <w:r w:rsidR="008423EE" w:rsidRPr="001B019A">
                <w:rPr>
                  <w:rFonts w:ascii="Times New Roman" w:eastAsia="Times New Roman" w:hAnsi="Times New Roman" w:cs="Times New Roman"/>
                  <w:sz w:val="24"/>
                  <w:szCs w:val="24"/>
                </w:rPr>
                <w:t xml:space="preserve">In the event that a nonconforming use has ceased for a period of one (1) year, such nonconforming use </w:t>
              </w:r>
              <w:r w:rsidR="008423EE" w:rsidRPr="002811BC">
                <w:rPr>
                  <w:rFonts w:ascii="Times New Roman" w:eastAsia="Times New Roman" w:hAnsi="Times New Roman" w:cs="Times New Roman"/>
                  <w:sz w:val="24"/>
                  <w:szCs w:val="24"/>
                </w:rPr>
                <w:t>s</w:t>
              </w:r>
              <w:r w:rsidR="008423EE" w:rsidRPr="001B019A">
                <w:rPr>
                  <w:rFonts w:ascii="Times New Roman" w:eastAsia="Times New Roman" w:hAnsi="Times New Roman" w:cs="Times New Roman"/>
                  <w:sz w:val="24"/>
                  <w:szCs w:val="24"/>
                </w:rPr>
                <w:t>hall  not be resumed except in conformity with the provisions of this Section.</w:t>
              </w:r>
            </w:sdtContent>
          </w:sdt>
        </w:sdtContent>
      </w:sdt>
    </w:p>
    <w:sdt>
      <w:sdtPr>
        <w:tag w:val="goog_rdk_90"/>
        <w:id w:val="2068993902"/>
        <w:showingPlcHdr/>
      </w:sdtPr>
      <w:sdtEndPr/>
      <w:sdtContent>
        <w:p w14:paraId="0B3B7425" w14:textId="77777777" w:rsidR="008423EE" w:rsidRPr="001B019A" w:rsidRDefault="008423EE" w:rsidP="008423EE">
          <w:pPr>
            <w:rPr>
              <w:rFonts w:ascii="Calibri" w:eastAsiaTheme="minorEastAsia" w:hAnsi="Calibri" w:cs="Calibri"/>
            </w:rPr>
          </w:pPr>
          <w:r>
            <w:t xml:space="preserve">     </w:t>
          </w:r>
        </w:p>
      </w:sdtContent>
    </w:sdt>
    <w:p w14:paraId="02E37760" w14:textId="77777777" w:rsidR="008423EE" w:rsidRDefault="008423EE" w:rsidP="008423E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6.19.8. Special use permits.</w:t>
      </w:r>
    </w:p>
    <w:p w14:paraId="6B675FBC" w14:textId="77777777" w:rsidR="008423EE" w:rsidRDefault="008423EE" w:rsidP="008423EE">
      <w:pPr>
        <w:rPr>
          <w:rFonts w:ascii="Times New Roman" w:eastAsia="Times New Roman" w:hAnsi="Times New Roman" w:cs="Times New Roman"/>
          <w:b/>
          <w:sz w:val="24"/>
          <w:szCs w:val="24"/>
        </w:rPr>
      </w:pPr>
    </w:p>
    <w:p w14:paraId="77D0A289" w14:textId="77777777" w:rsidR="008423EE" w:rsidRPr="001B019A" w:rsidRDefault="008423EE" w:rsidP="008423EE">
      <w:pPr>
        <w:rPr>
          <w:rFonts w:ascii="Times New Roman" w:eastAsia="Times New Roman" w:hAnsi="Times New Roman" w:cs="Times New Roman"/>
          <w:bCs/>
          <w:sz w:val="24"/>
          <w:szCs w:val="24"/>
          <w:u w:val="single"/>
        </w:rPr>
      </w:pPr>
      <w:r w:rsidRPr="001B019A">
        <w:rPr>
          <w:rFonts w:ascii="Times New Roman" w:eastAsia="Times New Roman" w:hAnsi="Times New Roman" w:cs="Times New Roman"/>
          <w:bCs/>
          <w:sz w:val="24"/>
          <w:szCs w:val="24"/>
          <w:u w:val="single"/>
        </w:rPr>
        <w:t xml:space="preserve">Any property located in the Water Supply Protection Overlay district and identified in the District Use Regulation Table in Section 5.4, as BH, MU1, MU2, and Manufacturing, shall be required  to apply for and successfully obtain a special use permit. </w:t>
      </w:r>
    </w:p>
    <w:p w14:paraId="19F860A0" w14:textId="77777777" w:rsidR="008423EE" w:rsidRDefault="008423EE" w:rsidP="008423EE">
      <w:pPr>
        <w:rPr>
          <w:rFonts w:ascii="Times New Roman" w:eastAsia="Times New Roman" w:hAnsi="Times New Roman" w:cs="Times New Roman"/>
          <w:b/>
          <w:sz w:val="24"/>
          <w:szCs w:val="24"/>
        </w:rPr>
      </w:pPr>
    </w:p>
    <w:p w14:paraId="689FA188" w14:textId="77777777" w:rsidR="008423EE" w:rsidRDefault="008423EE" w:rsidP="008423EE">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Special Permit Granting Authority under this Water Supply Protection Overlay District shall be the Zoning Board of Review. Such special permits shall only be granted if the Board determines that the intent of this ordinance and each of its specific criteria are fully met. In making such determination, the Board shall give consideration to the demonstrated reliability and feasibility of the use and pollution control measures proposed and the degree of threat to water quantity and quality which would result if the control measures performed at less than design efficiency. In addition, the Board shall take into consideration the sensitivity of the water body to which the site drains. A water body and its watershed will be considered sensitive if a Total Maximum Daily Load is written or under development for it, or it is included on RIDEM’S 303(d) list, or is included on RIDEM’S list of Special Resource Protection Waters (Appendix D of the Water Quality Regulations) or has been noted by the Town Council or the Comprehensive Plan to be a critical resource of special concern. The Board may impose such conditions, safeguards, and limitations as it deems appropriate. The Board shall document the basis for any departures from the recommendations of other town boards or agencies, in its decisions.</w:t>
      </w:r>
    </w:p>
    <w:p w14:paraId="4F04BC37" w14:textId="77777777" w:rsidR="008423EE" w:rsidRDefault="008423EE" w:rsidP="008423EE">
      <w:pPr>
        <w:rPr>
          <w:rFonts w:ascii="Times New Roman" w:eastAsia="Times New Roman" w:hAnsi="Times New Roman" w:cs="Times New Roman"/>
          <w:sz w:val="24"/>
          <w:szCs w:val="24"/>
        </w:rPr>
      </w:pPr>
    </w:p>
    <w:p w14:paraId="03B573B5" w14:textId="77777777" w:rsidR="008423EE" w:rsidRDefault="008423EE" w:rsidP="008423EE">
      <w:pP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 xml:space="preserve">6.19.8.1. Technical assistance. </w:t>
      </w:r>
      <w:r>
        <w:rPr>
          <w:rFonts w:ascii="Times New Roman" w:eastAsia="Times New Roman" w:hAnsi="Times New Roman" w:cs="Times New Roman"/>
          <w:sz w:val="24"/>
          <w:szCs w:val="24"/>
        </w:rPr>
        <w:t xml:space="preserve">To assist its review of applications for special use permits, the Board </w:t>
      </w:r>
      <w:r w:rsidRPr="001B019A">
        <w:rPr>
          <w:rFonts w:ascii="Times New Roman" w:eastAsia="Times New Roman" w:hAnsi="Times New Roman" w:cs="Times New Roman"/>
          <w:strike/>
          <w:sz w:val="24"/>
          <w:szCs w:val="24"/>
        </w:rPr>
        <w:t>may</w:t>
      </w:r>
      <w:r>
        <w:rPr>
          <w:rFonts w:ascii="Times New Roman" w:eastAsia="Times New Roman" w:hAnsi="Times New Roman" w:cs="Times New Roman"/>
          <w:sz w:val="24"/>
          <w:szCs w:val="24"/>
        </w:rPr>
        <w:t xml:space="preserve"> </w:t>
      </w:r>
      <w:r w:rsidRPr="001B019A">
        <w:rPr>
          <w:rFonts w:ascii="Times New Roman" w:eastAsia="Times New Roman" w:hAnsi="Times New Roman" w:cs="Times New Roman"/>
          <w:sz w:val="24"/>
          <w:szCs w:val="24"/>
          <w:u w:val="single"/>
        </w:rPr>
        <w:t>shall</w:t>
      </w:r>
      <w:r>
        <w:rPr>
          <w:rFonts w:ascii="Times New Roman" w:eastAsia="Times New Roman" w:hAnsi="Times New Roman" w:cs="Times New Roman"/>
          <w:sz w:val="24"/>
          <w:szCs w:val="24"/>
        </w:rPr>
        <w:t xml:space="preserve"> engage a professional </w:t>
      </w:r>
      <w:sdt>
        <w:sdtPr>
          <w:tag w:val="goog_rdk_94"/>
          <w:id w:val="-2067868063"/>
        </w:sdtPr>
        <w:sdtEndPr/>
        <w:sdtContent>
          <w:r>
            <w:rPr>
              <w:rFonts w:ascii="Times New Roman" w:eastAsia="Times New Roman" w:hAnsi="Times New Roman" w:cs="Times New Roman"/>
              <w:sz w:val="24"/>
              <w:szCs w:val="24"/>
            </w:rPr>
            <w:t xml:space="preserve">licensed </w:t>
          </w:r>
        </w:sdtContent>
      </w:sdt>
      <w:r>
        <w:rPr>
          <w:rFonts w:ascii="Times New Roman" w:eastAsia="Times New Roman" w:hAnsi="Times New Roman" w:cs="Times New Roman"/>
          <w:sz w:val="24"/>
          <w:szCs w:val="24"/>
        </w:rPr>
        <w:t>geologist, hydrologist, soil scientist</w:t>
      </w:r>
      <w:sdt>
        <w:sdtPr>
          <w:tag w:val="goog_rdk_95"/>
          <w:id w:val="-1422722090"/>
        </w:sdtPr>
        <w:sdtEndPr/>
        <w:sdtContent>
          <w:r>
            <w:rPr>
              <w:rFonts w:ascii="Times New Roman" w:eastAsia="Times New Roman" w:hAnsi="Times New Roman" w:cs="Times New Roman"/>
              <w:sz w:val="24"/>
              <w:szCs w:val="24"/>
            </w:rPr>
            <w:t>, or engineer</w:t>
          </w:r>
        </w:sdtContent>
      </w:sdt>
      <w:sdt>
        <w:sdtPr>
          <w:tag w:val="goog_rdk_96"/>
          <w:id w:val="-1051448746"/>
        </w:sdtPr>
        <w:sdtEndPr/>
        <w:sdtContent/>
      </w:sdt>
      <w:r>
        <w:rPr>
          <w:rFonts w:ascii="Times New Roman" w:eastAsia="Times New Roman" w:hAnsi="Times New Roman" w:cs="Times New Roman"/>
          <w:sz w:val="24"/>
          <w:szCs w:val="24"/>
        </w:rPr>
        <w:t xml:space="preserve"> </w:t>
      </w:r>
      <w:sdt>
        <w:sdtPr>
          <w:tag w:val="goog_rdk_97"/>
          <w:id w:val="1716851173"/>
        </w:sdtPr>
        <w:sdtEndPr/>
        <w:sdtContent/>
      </w:sdt>
      <w:r>
        <w:rPr>
          <w:rFonts w:ascii="Times New Roman" w:eastAsia="Times New Roman" w:hAnsi="Times New Roman" w:cs="Times New Roman"/>
          <w:sz w:val="24"/>
          <w:szCs w:val="24"/>
        </w:rPr>
        <w:t xml:space="preserve"> experienced in groundwater evaluation or hydrogeology to review the application for completeness and accuracy,</w:t>
      </w:r>
      <w:r w:rsidRPr="00EB5CD2">
        <w:rPr>
          <w:rFonts w:ascii="Times New Roman" w:eastAsia="Times New Roman" w:hAnsi="Times New Roman" w:cs="Times New Roman"/>
          <w:sz w:val="24"/>
          <w:szCs w:val="24"/>
        </w:rPr>
        <w:t xml:space="preserve"> </w:t>
      </w:r>
      <w:r w:rsidRPr="001B019A">
        <w:rPr>
          <w:rFonts w:ascii="Times New Roman" w:eastAsia="Times New Roman" w:hAnsi="Times New Roman" w:cs="Times New Roman"/>
          <w:sz w:val="24"/>
          <w:szCs w:val="24"/>
          <w:u w:val="single"/>
        </w:rPr>
        <w:t>and to verify the inclusion of the subject property within the Water Supply Protection Overlay District.  Said professional shall work on behalf of and advise the Zoning Board in all matters related to the application, the cost of which shall be borne by the applicant.</w:t>
      </w:r>
    </w:p>
    <w:p w14:paraId="6324A58B" w14:textId="77777777" w:rsidR="008423EE" w:rsidRDefault="008423EE" w:rsidP="008423EE">
      <w:pPr>
        <w:rPr>
          <w:rFonts w:ascii="Times New Roman" w:eastAsia="Times New Roman" w:hAnsi="Times New Roman" w:cs="Times New Roman"/>
          <w:sz w:val="24"/>
          <w:szCs w:val="24"/>
          <w:u w:val="single"/>
        </w:rPr>
      </w:pPr>
    </w:p>
    <w:p w14:paraId="0FEFA795" w14:textId="77777777" w:rsidR="008423EE" w:rsidRPr="001B019A" w:rsidRDefault="008423EE" w:rsidP="008423EE">
      <w:pPr>
        <w:autoSpaceDE w:val="0"/>
        <w:autoSpaceDN w:val="0"/>
        <w:adjustRightInd w:val="0"/>
        <w:rPr>
          <w:rFonts w:ascii="Times New Roman" w:hAnsi="Times New Roman" w:cs="Times New Roman"/>
          <w:strike/>
          <w:sz w:val="24"/>
          <w:szCs w:val="24"/>
        </w:rPr>
      </w:pPr>
      <w:r w:rsidRPr="001B019A">
        <w:rPr>
          <w:rFonts w:ascii="Times New Roman" w:hAnsi="Times New Roman" w:cs="Times New Roman"/>
          <w:strike/>
          <w:sz w:val="24"/>
          <w:szCs w:val="24"/>
        </w:rPr>
        <w:t>If an application submitted to the Board does not contain adequate data, including field and laboratory measurement results and fully documented calculations, performed and certified by a professional geologist, hydrologist, soil scientist or licensed Rhode Island engineer experienced in groundwater evaluation, or water supply information submitted in support of the application and subject land, whichever is proposed, the Board may engage a professional geologist, hydrologist, soil scientist or licensed Rhode Island engineer experienced in groundwater evaluation or hydrogeology to perform analyses and prepare all data necessary for an accurate evaluation of the application and shall charge applicant for the costs of such information.</w:t>
      </w:r>
    </w:p>
    <w:p w14:paraId="77FCA9AF" w14:textId="77777777" w:rsidR="008423EE" w:rsidRDefault="008423EE" w:rsidP="008423EE">
      <w:pPr>
        <w:rPr>
          <w:rFonts w:ascii="Times New Roman" w:eastAsia="Times New Roman" w:hAnsi="Times New Roman" w:cs="Times New Roman"/>
          <w:sz w:val="24"/>
          <w:szCs w:val="24"/>
        </w:rPr>
      </w:pPr>
    </w:p>
    <w:p w14:paraId="3306A55F" w14:textId="77777777" w:rsidR="008423EE" w:rsidRPr="001B019A" w:rsidRDefault="008423EE" w:rsidP="008423EE">
      <w:pPr>
        <w:rPr>
          <w:rFonts w:ascii="Times New Roman" w:eastAsia="Times New Roman" w:hAnsi="Times New Roman" w:cs="Times New Roman"/>
          <w:sz w:val="24"/>
          <w:szCs w:val="24"/>
          <w:u w:val="single"/>
        </w:rPr>
      </w:pPr>
      <w:r w:rsidRPr="001B019A">
        <w:rPr>
          <w:rFonts w:ascii="Times New Roman" w:eastAsia="Times New Roman" w:hAnsi="Times New Roman" w:cs="Times New Roman"/>
          <w:sz w:val="24"/>
          <w:szCs w:val="24"/>
          <w:u w:val="single"/>
        </w:rPr>
        <w:t>If it has been determined by the Board or the Board’s professional consultant that an application does not contain adequate data, including field and laboratory measurement results and fully documented calculations, performed and certified by a</w:t>
      </w:r>
      <w:sdt>
        <w:sdtPr>
          <w:rPr>
            <w:u w:val="single"/>
          </w:rPr>
          <w:tag w:val="goog_rdk_103"/>
          <w:id w:val="-1790655663"/>
        </w:sdtPr>
        <w:sdtEndPr/>
        <w:sdtContent>
          <w:r w:rsidRPr="001B019A">
            <w:rPr>
              <w:u w:val="single"/>
            </w:rPr>
            <w:t xml:space="preserve"> </w:t>
          </w:r>
          <w:r w:rsidRPr="001B019A">
            <w:rPr>
              <w:rFonts w:ascii="Times New Roman" w:eastAsia="Times New Roman" w:hAnsi="Times New Roman" w:cs="Times New Roman"/>
              <w:sz w:val="24"/>
              <w:szCs w:val="24"/>
              <w:u w:val="single"/>
            </w:rPr>
            <w:t>licensed</w:t>
          </w:r>
        </w:sdtContent>
      </w:sdt>
      <w:r w:rsidRPr="001B019A">
        <w:rPr>
          <w:rFonts w:ascii="Times New Roman" w:eastAsia="Times New Roman" w:hAnsi="Times New Roman" w:cs="Times New Roman"/>
          <w:sz w:val="24"/>
          <w:szCs w:val="24"/>
          <w:u w:val="single"/>
        </w:rPr>
        <w:t xml:space="preserve"> </w:t>
      </w:r>
      <w:sdt>
        <w:sdtPr>
          <w:rPr>
            <w:u w:val="single"/>
          </w:rPr>
          <w:tag w:val="goog_rdk_104"/>
          <w:id w:val="1363635163"/>
        </w:sdtPr>
        <w:sdtEndPr/>
        <w:sdtContent>
          <w:r w:rsidRPr="001B019A">
            <w:rPr>
              <w:rFonts w:ascii="Times New Roman" w:eastAsia="Times New Roman" w:hAnsi="Times New Roman" w:cs="Times New Roman"/>
              <w:sz w:val="24"/>
              <w:szCs w:val="24"/>
              <w:u w:val="single"/>
            </w:rPr>
            <w:t xml:space="preserve">professional geologist, hydrologist, soil scientist, or engineer </w:t>
          </w:r>
        </w:sdtContent>
      </w:sdt>
      <w:sdt>
        <w:sdtPr>
          <w:rPr>
            <w:u w:val="single"/>
          </w:rPr>
          <w:tag w:val="goog_rdk_105"/>
          <w:id w:val="101383792"/>
        </w:sdtPr>
        <w:sdtEndPr/>
        <w:sdtContent/>
      </w:sdt>
      <w:r w:rsidRPr="001B019A">
        <w:rPr>
          <w:rFonts w:ascii="Times New Roman" w:eastAsia="Times New Roman" w:hAnsi="Times New Roman" w:cs="Times New Roman"/>
          <w:sz w:val="24"/>
          <w:szCs w:val="24"/>
          <w:u w:val="single"/>
        </w:rPr>
        <w:t xml:space="preserve">experienced in groundwater evaluation, or water supply information submitted in support of the application, the Board </w:t>
      </w:r>
      <w:sdt>
        <w:sdtPr>
          <w:rPr>
            <w:u w:val="single"/>
          </w:rPr>
          <w:tag w:val="goog_rdk_106"/>
          <w:id w:val="-2108720944"/>
        </w:sdtPr>
        <w:sdtEndPr/>
        <w:sdtContent/>
      </w:sdt>
      <w:sdt>
        <w:sdtPr>
          <w:rPr>
            <w:u w:val="single"/>
          </w:rPr>
          <w:tag w:val="goog_rdk_107"/>
          <w:id w:val="830176552"/>
        </w:sdtPr>
        <w:sdtEndPr/>
        <w:sdtContent>
          <w:r w:rsidRPr="001B019A">
            <w:rPr>
              <w:rFonts w:ascii="Times New Roman" w:eastAsia="Times New Roman" w:hAnsi="Times New Roman" w:cs="Times New Roman"/>
              <w:sz w:val="24"/>
              <w:szCs w:val="24"/>
              <w:u w:val="single"/>
            </w:rPr>
            <w:t>shall</w:t>
          </w:r>
        </w:sdtContent>
      </w:sdt>
      <w:r w:rsidRPr="001B019A">
        <w:rPr>
          <w:rFonts w:ascii="Times New Roman" w:eastAsia="Times New Roman" w:hAnsi="Times New Roman" w:cs="Times New Roman"/>
          <w:sz w:val="24"/>
          <w:szCs w:val="24"/>
          <w:u w:val="single"/>
        </w:rPr>
        <w:t xml:space="preserve"> notify the applicant, and the applicant shall be allowed to provide the required material for review by the Board. Should the applicant decline the opportunity and/or refuse to provide the supplementary material, the Board </w:t>
      </w:r>
      <w:r w:rsidRPr="001B019A">
        <w:rPr>
          <w:rFonts w:ascii="Times New Roman" w:eastAsia="Times New Roman" w:hAnsi="Times New Roman" w:cs="Times New Roman"/>
          <w:sz w:val="24"/>
          <w:szCs w:val="24"/>
          <w:u w:val="single"/>
        </w:rPr>
        <w:lastRenderedPageBreak/>
        <w:t xml:space="preserve">shall deny the application with prejudice and the applicant shall not reapply within 12 months of the denied application. </w:t>
      </w:r>
    </w:p>
    <w:p w14:paraId="2102FEA9" w14:textId="77777777" w:rsidR="008423EE" w:rsidRDefault="008423EE" w:rsidP="008423EE">
      <w:pPr>
        <w:rPr>
          <w:rFonts w:ascii="Times New Roman" w:eastAsia="Times New Roman" w:hAnsi="Times New Roman" w:cs="Times New Roman"/>
          <w:sz w:val="24"/>
          <w:szCs w:val="24"/>
        </w:rPr>
      </w:pPr>
    </w:p>
    <w:p w14:paraId="0AF0685F" w14:textId="77777777" w:rsidR="008423EE" w:rsidRDefault="008423EE" w:rsidP="008423E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6.19.8.2. Application contents. </w:t>
      </w:r>
      <w:r>
        <w:rPr>
          <w:rFonts w:ascii="Times New Roman" w:eastAsia="Times New Roman" w:hAnsi="Times New Roman" w:cs="Times New Roman"/>
          <w:sz w:val="24"/>
          <w:szCs w:val="24"/>
        </w:rPr>
        <w:t>In addition to the requirements of the North Smithfield Zoning Ordinance and all applicable state and federal requirements, the following requirements will apply:</w:t>
      </w:r>
    </w:p>
    <w:p w14:paraId="43E0C939" w14:textId="77777777" w:rsidR="008423EE" w:rsidRDefault="008423EE" w:rsidP="008423EE">
      <w:pPr>
        <w:rPr>
          <w:rFonts w:ascii="Times New Roman" w:eastAsia="Times New Roman" w:hAnsi="Times New Roman" w:cs="Times New Roman"/>
          <w:sz w:val="24"/>
          <w:szCs w:val="24"/>
        </w:rPr>
      </w:pPr>
    </w:p>
    <w:p w14:paraId="219458D7" w14:textId="77777777" w:rsidR="008423EE" w:rsidRDefault="008423EE" w:rsidP="008423E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ab/>
        <w:t>Each application for a special permit shall be filed with the Board and shall comply with the Rules and Regulations of the Board. The application, including any plans and accompanying text, shall be sufficient to allow full evaluation of the proposed use and its impacts on the Groundwater Protection Overlay District.</w:t>
      </w:r>
    </w:p>
    <w:p w14:paraId="5320EE5F" w14:textId="77777777" w:rsidR="008423EE" w:rsidRDefault="008423EE" w:rsidP="008423EE">
      <w:pPr>
        <w:rPr>
          <w:rFonts w:ascii="Times New Roman" w:eastAsia="Times New Roman" w:hAnsi="Times New Roman" w:cs="Times New Roman"/>
          <w:sz w:val="24"/>
          <w:szCs w:val="24"/>
        </w:rPr>
      </w:pPr>
    </w:p>
    <w:p w14:paraId="31658A2E" w14:textId="77777777" w:rsidR="008423EE" w:rsidRDefault="008423EE" w:rsidP="008423E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(2)</w:t>
      </w:r>
      <w:r>
        <w:rPr>
          <w:rFonts w:ascii="Times New Roman" w:eastAsia="Times New Roman" w:hAnsi="Times New Roman" w:cs="Times New Roman"/>
          <w:sz w:val="24"/>
          <w:szCs w:val="24"/>
        </w:rPr>
        <w:tab/>
        <w:t>The application shall be prepared in accordance with the data requirements of the proposed developed site plan review, erosion, and sedimentation control plan, etc.</w:t>
      </w:r>
    </w:p>
    <w:p w14:paraId="1F72CE1F" w14:textId="77777777" w:rsidR="008423EE" w:rsidRDefault="008423EE" w:rsidP="008423EE">
      <w:pPr>
        <w:rPr>
          <w:rFonts w:ascii="Times New Roman" w:eastAsia="Times New Roman" w:hAnsi="Times New Roman" w:cs="Times New Roman"/>
          <w:sz w:val="24"/>
          <w:szCs w:val="24"/>
        </w:rPr>
      </w:pPr>
    </w:p>
    <w:p w14:paraId="125A32B6" w14:textId="77777777" w:rsidR="008423EE" w:rsidRDefault="008423EE" w:rsidP="008423E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t>The application shall include an analysis by a</w:t>
      </w:r>
      <w:sdt>
        <w:sdtPr>
          <w:tag w:val="goog_rdk_111"/>
          <w:id w:val="-1070719759"/>
        </w:sdtPr>
        <w:sdtEndPr/>
        <w:sdtContent>
          <w:r>
            <w:rPr>
              <w:rFonts w:ascii="Times New Roman" w:eastAsia="Times New Roman" w:hAnsi="Times New Roman" w:cs="Times New Roman"/>
              <w:sz w:val="24"/>
              <w:szCs w:val="24"/>
            </w:rPr>
            <w:t xml:space="preserve"> licensed</w:t>
          </w:r>
        </w:sdtContent>
      </w:sdt>
      <w:r>
        <w:rPr>
          <w:rFonts w:ascii="Times New Roman" w:eastAsia="Times New Roman" w:hAnsi="Times New Roman" w:cs="Times New Roman"/>
          <w:sz w:val="24"/>
          <w:szCs w:val="24"/>
        </w:rPr>
        <w:t xml:space="preserve"> </w:t>
      </w:r>
      <w:sdt>
        <w:sdtPr>
          <w:tag w:val="goog_rdk_112"/>
          <w:id w:val="-1523393685"/>
        </w:sdtPr>
        <w:sdtEndPr/>
        <w:sdtContent>
          <w:r>
            <w:rPr>
              <w:rFonts w:ascii="Times New Roman" w:eastAsia="Times New Roman" w:hAnsi="Times New Roman" w:cs="Times New Roman"/>
              <w:sz w:val="24"/>
              <w:szCs w:val="24"/>
            </w:rPr>
            <w:t xml:space="preserve">professional geologist, hydrologist, soil scientist, or engineer </w:t>
          </w:r>
        </w:sdtContent>
      </w:sdt>
      <w:sdt>
        <w:sdtPr>
          <w:tag w:val="goog_rdk_113"/>
          <w:id w:val="285855485"/>
        </w:sdtPr>
        <w:sdtEndPr/>
        <w:sdtContent/>
      </w:sdt>
      <w:r>
        <w:rPr>
          <w:rFonts w:ascii="Times New Roman" w:eastAsia="Times New Roman" w:hAnsi="Times New Roman" w:cs="Times New Roman"/>
          <w:sz w:val="24"/>
          <w:szCs w:val="24"/>
        </w:rPr>
        <w:t>experienced in groundwater evaluation or hydrogeology to demonstrate that the proposed activity will not be detrimental to the purpose of the district. At a minimum, the analysis shall fully describe the seasonal profile of the volumes and directions of groundwater and surface water flows for pre and post development scenarios , the location and use of all present and potentially suitable future drinking water supplies that could be affected by uses, and the location and use of any surface and/or groundwater that could be affected by the proposed use.</w:t>
      </w:r>
    </w:p>
    <w:p w14:paraId="2958337B" w14:textId="77777777" w:rsidR="008423EE" w:rsidRDefault="008423EE" w:rsidP="008423EE">
      <w:pPr>
        <w:rPr>
          <w:rFonts w:ascii="Times New Roman" w:eastAsia="Times New Roman" w:hAnsi="Times New Roman" w:cs="Times New Roman"/>
          <w:sz w:val="24"/>
          <w:szCs w:val="24"/>
        </w:rPr>
      </w:pPr>
    </w:p>
    <w:p w14:paraId="37BBB479" w14:textId="77777777" w:rsidR="008423EE" w:rsidRDefault="008423EE" w:rsidP="008423E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application shall contain adequate data, including field and laboratory measurement results and the fully documented calculations.</w:t>
      </w:r>
    </w:p>
    <w:p w14:paraId="3707680A" w14:textId="77777777" w:rsidR="008423EE" w:rsidRDefault="008423EE" w:rsidP="008423EE">
      <w:pPr>
        <w:rPr>
          <w:rFonts w:ascii="Times New Roman" w:eastAsia="Times New Roman" w:hAnsi="Times New Roman" w:cs="Times New Roman"/>
          <w:sz w:val="24"/>
          <w:szCs w:val="24"/>
        </w:rPr>
      </w:pPr>
    </w:p>
    <w:p w14:paraId="322F188E" w14:textId="77777777" w:rsidR="008423EE" w:rsidRDefault="008423EE" w:rsidP="008423E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(4)</w:t>
      </w:r>
      <w:r>
        <w:rPr>
          <w:rFonts w:ascii="Times New Roman" w:eastAsia="Times New Roman" w:hAnsi="Times New Roman" w:cs="Times New Roman"/>
          <w:sz w:val="24"/>
          <w:szCs w:val="24"/>
        </w:rPr>
        <w:tab/>
        <w:t>The applicant shall present a profile of potential events which could adversely affect the normal range of quality or quantity of water leaving the site. Such events shall include any which could reasonably be expected to occur at least once in the lifetime of the proposed use.</w:t>
      </w:r>
    </w:p>
    <w:p w14:paraId="53CDE005" w14:textId="77777777" w:rsidR="008423EE" w:rsidRDefault="008423EE" w:rsidP="008423EE">
      <w:pPr>
        <w:rPr>
          <w:rFonts w:ascii="Times New Roman" w:eastAsia="Times New Roman" w:hAnsi="Times New Roman" w:cs="Times New Roman"/>
          <w:sz w:val="24"/>
          <w:szCs w:val="24"/>
        </w:rPr>
      </w:pPr>
    </w:p>
    <w:p w14:paraId="1C17F0E4" w14:textId="77777777" w:rsidR="008423EE" w:rsidRPr="000745F5" w:rsidRDefault="008423EE" w:rsidP="008423EE">
      <w:pPr>
        <w:rPr>
          <w:rFonts w:ascii="Times New Roman" w:eastAsia="Times New Roman" w:hAnsi="Times New Roman" w:cs="Times New Roman"/>
          <w:sz w:val="24"/>
          <w:szCs w:val="24"/>
        </w:rPr>
      </w:pPr>
      <w:r w:rsidRPr="000745F5">
        <w:rPr>
          <w:rFonts w:ascii="Times New Roman" w:eastAsia="Times New Roman" w:hAnsi="Times New Roman" w:cs="Times New Roman"/>
          <w:b/>
          <w:sz w:val="24"/>
          <w:szCs w:val="24"/>
        </w:rPr>
        <w:t xml:space="preserve">6.19.8.3. Review by other town boards or agencies. </w:t>
      </w:r>
      <w:r w:rsidRPr="000745F5">
        <w:rPr>
          <w:rFonts w:ascii="Times New Roman" w:eastAsia="Times New Roman" w:hAnsi="Times New Roman" w:cs="Times New Roman"/>
          <w:sz w:val="24"/>
          <w:szCs w:val="24"/>
        </w:rPr>
        <w:t xml:space="preserve">Upon receipt of the special permit application, the Zoning Board of Review </w:t>
      </w:r>
      <w:sdt>
        <w:sdtPr>
          <w:rPr>
            <w:rFonts w:ascii="Times New Roman" w:hAnsi="Times New Roman" w:cs="Times New Roman"/>
            <w:sz w:val="24"/>
            <w:szCs w:val="24"/>
          </w:rPr>
          <w:tag w:val="goog_rdk_114"/>
          <w:id w:val="798490298"/>
        </w:sdtPr>
        <w:sdtEndPr/>
        <w:sdtContent/>
      </w:sdt>
      <w:sdt>
        <w:sdtPr>
          <w:rPr>
            <w:rFonts w:ascii="Times New Roman" w:hAnsi="Times New Roman" w:cs="Times New Roman"/>
            <w:sz w:val="24"/>
            <w:szCs w:val="24"/>
          </w:rPr>
          <w:tag w:val="goog_rdk_115"/>
          <w:id w:val="-1875145408"/>
        </w:sdtPr>
        <w:sdtEndPr/>
        <w:sdtContent>
          <w:r w:rsidRPr="001B019A">
            <w:rPr>
              <w:rFonts w:ascii="Times New Roman" w:eastAsia="Times New Roman" w:hAnsi="Times New Roman" w:cs="Times New Roman"/>
              <w:sz w:val="24"/>
              <w:szCs w:val="24"/>
            </w:rPr>
            <w:t>shall</w:t>
          </w:r>
        </w:sdtContent>
      </w:sdt>
      <w:r w:rsidRPr="000745F5">
        <w:rPr>
          <w:rFonts w:ascii="Times New Roman" w:eastAsia="Times New Roman" w:hAnsi="Times New Roman" w:cs="Times New Roman"/>
          <w:sz w:val="24"/>
          <w:szCs w:val="24"/>
        </w:rPr>
        <w:t xml:space="preserve"> transmit forthwith, a copy of the application to the Planning Board, Conservation Commission, Town personnel, and other such Boards or Agencies as it may deem necessary or appropriate for their written reports. Any such board or agency to which petitions are referred shall make recommendations or submit such reports as they may deem appropriate and shall send a copy thereof to the </w:t>
      </w:r>
      <w:r w:rsidRPr="001B019A">
        <w:rPr>
          <w:rFonts w:ascii="Times New Roman" w:eastAsia="Times New Roman" w:hAnsi="Times New Roman" w:cs="Times New Roman"/>
          <w:strike/>
          <w:sz w:val="24"/>
          <w:szCs w:val="24"/>
        </w:rPr>
        <w:t xml:space="preserve">Planning </w:t>
      </w:r>
      <w:r w:rsidRPr="001B019A">
        <w:rPr>
          <w:rFonts w:ascii="Times New Roman" w:eastAsia="Times New Roman" w:hAnsi="Times New Roman" w:cs="Times New Roman"/>
          <w:sz w:val="24"/>
          <w:szCs w:val="24"/>
          <w:u w:val="single"/>
        </w:rPr>
        <w:t>Zoning</w:t>
      </w:r>
      <w:r w:rsidRPr="000745F5">
        <w:rPr>
          <w:rFonts w:ascii="Times New Roman" w:eastAsia="Times New Roman" w:hAnsi="Times New Roman" w:cs="Times New Roman"/>
          <w:sz w:val="24"/>
          <w:szCs w:val="24"/>
        </w:rPr>
        <w:t xml:space="preserve">  Board and the applicant within </w:t>
      </w:r>
      <w:r w:rsidRPr="001B019A">
        <w:rPr>
          <w:rFonts w:ascii="Times New Roman" w:eastAsia="Times New Roman" w:hAnsi="Times New Roman" w:cs="Times New Roman"/>
          <w:strike/>
          <w:sz w:val="24"/>
          <w:szCs w:val="24"/>
        </w:rPr>
        <w:t>forty-</w:t>
      </w:r>
      <w:r w:rsidRPr="000745F5">
        <w:rPr>
          <w:rFonts w:ascii="Times New Roman" w:eastAsia="Times New Roman" w:hAnsi="Times New Roman" w:cs="Times New Roman"/>
          <w:strike/>
          <w:sz w:val="24"/>
          <w:szCs w:val="24"/>
        </w:rPr>
        <w:t>five</w:t>
      </w:r>
      <w:r w:rsidRPr="00C23C07">
        <w:rPr>
          <w:rFonts w:ascii="Times New Roman" w:eastAsia="Times New Roman" w:hAnsi="Times New Roman" w:cs="Times New Roman"/>
          <w:strike/>
          <w:sz w:val="24"/>
          <w:szCs w:val="24"/>
        </w:rPr>
        <w:t xml:space="preserve"> (</w:t>
      </w:r>
      <w:r>
        <w:rPr>
          <w:rFonts w:ascii="Times New Roman" w:eastAsia="Times New Roman" w:hAnsi="Times New Roman" w:cs="Times New Roman"/>
          <w:strike/>
          <w:sz w:val="24"/>
          <w:szCs w:val="24"/>
        </w:rPr>
        <w:t>4</w:t>
      </w:r>
      <w:r w:rsidRPr="00C23C07">
        <w:rPr>
          <w:rFonts w:ascii="Times New Roman" w:eastAsia="Times New Roman" w:hAnsi="Times New Roman" w:cs="Times New Roman"/>
          <w:strike/>
          <w:sz w:val="24"/>
          <w:szCs w:val="24"/>
        </w:rPr>
        <w:t>5)</w:t>
      </w:r>
      <w:r w:rsidRPr="000745F5">
        <w:rPr>
          <w:rFonts w:ascii="Times New Roman" w:eastAsia="Times New Roman" w:hAnsi="Times New Roman" w:cs="Times New Roman"/>
          <w:sz w:val="24"/>
          <w:szCs w:val="24"/>
        </w:rPr>
        <w:t xml:space="preserve"> thirty (30) days of receipt of the application by such board or agency. Failure to make a written recommendation or submit a written report within the</w:t>
      </w:r>
      <w:r>
        <w:rPr>
          <w:rFonts w:ascii="Times New Roman" w:eastAsia="Times New Roman" w:hAnsi="Times New Roman" w:cs="Times New Roman"/>
          <w:sz w:val="24"/>
          <w:szCs w:val="24"/>
        </w:rPr>
        <w:t xml:space="preserve"> </w:t>
      </w:r>
      <w:r w:rsidRPr="001B019A">
        <w:rPr>
          <w:rFonts w:ascii="Times New Roman" w:eastAsia="Times New Roman" w:hAnsi="Times New Roman" w:cs="Times New Roman"/>
          <w:strike/>
          <w:sz w:val="24"/>
          <w:szCs w:val="24"/>
        </w:rPr>
        <w:t>thirty-five (35)</w:t>
      </w:r>
      <w:r w:rsidRPr="000745F5">
        <w:rPr>
          <w:rFonts w:ascii="Times New Roman" w:eastAsia="Times New Roman" w:hAnsi="Times New Roman" w:cs="Times New Roman"/>
          <w:sz w:val="24"/>
          <w:szCs w:val="24"/>
        </w:rPr>
        <w:t xml:space="preserve"> thirty (30) day period shall be deemed a lack of opposition.</w:t>
      </w:r>
    </w:p>
    <w:sdt>
      <w:sdtPr>
        <w:rPr>
          <w:rFonts w:ascii="Times New Roman" w:hAnsi="Times New Roman" w:cs="Times New Roman"/>
          <w:sz w:val="24"/>
          <w:szCs w:val="24"/>
        </w:rPr>
        <w:tag w:val="goog_rdk_118"/>
        <w:id w:val="-462195351"/>
      </w:sdtPr>
      <w:sdtEndPr/>
      <w:sdtContent>
        <w:p w14:paraId="5D8122D5" w14:textId="77777777" w:rsidR="008423EE" w:rsidRPr="001B019A" w:rsidRDefault="00DD46FD" w:rsidP="008423EE">
          <w:pPr>
            <w:rPr>
              <w:rFonts w:ascii="Times New Roman" w:eastAsia="Times New Roman" w:hAnsi="Times New Roman" w:cs="Times New Roman"/>
              <w:sz w:val="24"/>
              <w:szCs w:val="24"/>
            </w:rPr>
          </w:pPr>
          <w:sdt>
            <w:sdtPr>
              <w:rPr>
                <w:rFonts w:ascii="Times New Roman" w:hAnsi="Times New Roman" w:cs="Times New Roman"/>
                <w:sz w:val="24"/>
                <w:szCs w:val="24"/>
              </w:rPr>
              <w:tag w:val="goog_rdk_117"/>
              <w:id w:val="468318284"/>
            </w:sdtPr>
            <w:sdtEndPr/>
            <w:sdtContent/>
          </w:sdt>
        </w:p>
      </w:sdtContent>
    </w:sdt>
    <w:p w14:paraId="3E223493" w14:textId="77777777" w:rsidR="008423EE" w:rsidRPr="001B019A" w:rsidRDefault="008423EE" w:rsidP="008423EE">
      <w:pPr>
        <w:rPr>
          <w:rFonts w:ascii="Times New Roman" w:eastAsia="Times New Roman" w:hAnsi="Times New Roman" w:cs="Times New Roman"/>
          <w:sz w:val="24"/>
          <w:szCs w:val="24"/>
          <w:u w:val="single"/>
        </w:rPr>
      </w:pPr>
      <w:bookmarkStart w:id="2" w:name="_Hlk140494723"/>
      <w:r w:rsidRPr="000745F5">
        <w:rPr>
          <w:rFonts w:ascii="Times New Roman" w:eastAsia="Times New Roman" w:hAnsi="Times New Roman" w:cs="Times New Roman"/>
          <w:b/>
          <w:sz w:val="24"/>
          <w:szCs w:val="24"/>
        </w:rPr>
        <w:t>6.19.8.4. Special-use permit approval criteria.</w:t>
      </w:r>
      <w:bookmarkEnd w:id="2"/>
      <w:r w:rsidRPr="000745F5">
        <w:rPr>
          <w:rFonts w:ascii="Times New Roman" w:eastAsia="Times New Roman" w:hAnsi="Times New Roman" w:cs="Times New Roman"/>
          <w:b/>
          <w:sz w:val="24"/>
          <w:szCs w:val="24"/>
        </w:rPr>
        <w:t xml:space="preserve"> </w:t>
      </w:r>
      <w:r w:rsidRPr="000745F5">
        <w:rPr>
          <w:rFonts w:ascii="Times New Roman" w:eastAsia="Times New Roman" w:hAnsi="Times New Roman" w:cs="Times New Roman"/>
          <w:sz w:val="24"/>
          <w:szCs w:val="24"/>
        </w:rPr>
        <w:t xml:space="preserve">After notice and public hearing, and after due consideration of the reports and recommendations of other Town personnel, boards and agencies, </w:t>
      </w:r>
      <w:r w:rsidRPr="001B019A">
        <w:rPr>
          <w:rFonts w:ascii="Times New Roman" w:eastAsia="Times New Roman" w:hAnsi="Times New Roman" w:cs="Times New Roman"/>
          <w:sz w:val="24"/>
          <w:szCs w:val="24"/>
          <w:u w:val="single"/>
        </w:rPr>
        <w:t>and the Board’s professional consultant</w:t>
      </w:r>
      <w:r w:rsidRPr="000745F5">
        <w:rPr>
          <w:rFonts w:ascii="Times New Roman" w:eastAsia="Times New Roman" w:hAnsi="Times New Roman" w:cs="Times New Roman"/>
          <w:sz w:val="24"/>
          <w:szCs w:val="24"/>
        </w:rPr>
        <w:t xml:space="preserve">, the Zoning Board of Review may grant such a special use permit if it finds the proposed use </w:t>
      </w:r>
      <w:r w:rsidRPr="001B019A">
        <w:rPr>
          <w:rFonts w:ascii="Times New Roman" w:eastAsia="Times New Roman" w:hAnsi="Times New Roman" w:cs="Times New Roman"/>
          <w:sz w:val="24"/>
          <w:szCs w:val="24"/>
          <w:u w:val="single"/>
        </w:rPr>
        <w:t>has met the recommended criteria  which includes but is not limited to:</w:t>
      </w:r>
    </w:p>
    <w:p w14:paraId="4147B428" w14:textId="77777777" w:rsidR="008423EE" w:rsidRPr="000745F5" w:rsidRDefault="008423EE" w:rsidP="008423EE">
      <w:pPr>
        <w:rPr>
          <w:rFonts w:ascii="Times New Roman" w:eastAsia="Times New Roman" w:hAnsi="Times New Roman" w:cs="Times New Roman"/>
          <w:sz w:val="24"/>
          <w:szCs w:val="24"/>
        </w:rPr>
      </w:pPr>
    </w:p>
    <w:p w14:paraId="76D74AAE" w14:textId="77777777" w:rsidR="008423EE" w:rsidRPr="000745F5" w:rsidRDefault="008423EE" w:rsidP="008423EE">
      <w:pPr>
        <w:rPr>
          <w:rFonts w:ascii="Times New Roman" w:eastAsia="Times New Roman" w:hAnsi="Times New Roman" w:cs="Times New Roman"/>
          <w:sz w:val="24"/>
          <w:szCs w:val="24"/>
        </w:rPr>
      </w:pPr>
      <w:r w:rsidRPr="000745F5">
        <w:rPr>
          <w:rFonts w:ascii="Times New Roman" w:eastAsia="Times New Roman" w:hAnsi="Times New Roman" w:cs="Times New Roman"/>
          <w:sz w:val="24"/>
          <w:szCs w:val="24"/>
        </w:rPr>
        <w:t xml:space="preserve"> </w:t>
      </w:r>
      <w:r w:rsidRPr="000745F5">
        <w:rPr>
          <w:rFonts w:ascii="Times New Roman" w:eastAsia="Times New Roman" w:hAnsi="Times New Roman" w:cs="Times New Roman"/>
          <w:sz w:val="24"/>
          <w:szCs w:val="24"/>
        </w:rPr>
        <w:tab/>
        <w:t>(1)</w:t>
      </w:r>
      <w:r w:rsidRPr="000745F5">
        <w:rPr>
          <w:rFonts w:ascii="Times New Roman" w:eastAsia="Times New Roman" w:hAnsi="Times New Roman" w:cs="Times New Roman"/>
          <w:sz w:val="24"/>
          <w:szCs w:val="24"/>
        </w:rPr>
        <w:tab/>
        <w:t xml:space="preserve">Will not cause the groundwater quality to fall below the preventative action limits established by Rhode Island Department of Environmental Management (DEM), Rhode Island Department of Health (DOH), U.S. Environmental Protection Agency (EPA), Rhode Island Public Law Ch. 3799, 1956, (reenacted 1988 Ch. 84) Chapter 13, and where existing upon determination that the proposed activity will </w:t>
      </w:r>
      <w:r w:rsidRPr="001B019A">
        <w:rPr>
          <w:rFonts w:ascii="Times New Roman" w:eastAsia="Times New Roman" w:hAnsi="Times New Roman" w:cs="Times New Roman"/>
          <w:sz w:val="24"/>
          <w:szCs w:val="24"/>
          <w:u w:val="single"/>
        </w:rPr>
        <w:t>not</w:t>
      </w:r>
      <w:r w:rsidRPr="000745F5">
        <w:rPr>
          <w:rFonts w:ascii="Times New Roman" w:eastAsia="Times New Roman" w:hAnsi="Times New Roman" w:cs="Times New Roman"/>
          <w:sz w:val="24"/>
          <w:szCs w:val="24"/>
        </w:rPr>
        <w:t xml:space="preserve"> result in</w:t>
      </w:r>
      <w:r>
        <w:rPr>
          <w:rFonts w:ascii="Times New Roman" w:eastAsia="Times New Roman" w:hAnsi="Times New Roman" w:cs="Times New Roman"/>
          <w:sz w:val="24"/>
          <w:szCs w:val="24"/>
        </w:rPr>
        <w:t xml:space="preserve"> </w:t>
      </w:r>
      <w:r w:rsidRPr="001B019A">
        <w:rPr>
          <w:rFonts w:ascii="Times New Roman" w:eastAsia="Times New Roman" w:hAnsi="Times New Roman" w:cs="Times New Roman"/>
          <w:strike/>
          <w:sz w:val="24"/>
          <w:szCs w:val="24"/>
        </w:rPr>
        <w:t>no further</w:t>
      </w:r>
      <w:r w:rsidRPr="000745F5">
        <w:rPr>
          <w:rFonts w:ascii="Times New Roman" w:eastAsia="Times New Roman" w:hAnsi="Times New Roman" w:cs="Times New Roman"/>
          <w:sz w:val="24"/>
          <w:szCs w:val="24"/>
        </w:rPr>
        <w:t xml:space="preserve"> degradation </w:t>
      </w:r>
      <w:r w:rsidRPr="001B019A">
        <w:rPr>
          <w:rFonts w:ascii="Times New Roman" w:eastAsia="Times New Roman" w:hAnsi="Times New Roman" w:cs="Times New Roman"/>
          <w:sz w:val="24"/>
          <w:szCs w:val="24"/>
          <w:u w:val="single"/>
        </w:rPr>
        <w:t>of the groundwater</w:t>
      </w:r>
      <w:r w:rsidRPr="000745F5">
        <w:rPr>
          <w:rFonts w:ascii="Times New Roman" w:eastAsia="Times New Roman" w:hAnsi="Times New Roman" w:cs="Times New Roman"/>
          <w:sz w:val="24"/>
          <w:szCs w:val="24"/>
        </w:rPr>
        <w:t>.</w:t>
      </w:r>
    </w:p>
    <w:p w14:paraId="3C58E17C" w14:textId="77777777" w:rsidR="008423EE" w:rsidRDefault="008423EE" w:rsidP="008423EE">
      <w:pPr>
        <w:rPr>
          <w:rFonts w:ascii="Times New Roman" w:eastAsia="Times New Roman" w:hAnsi="Times New Roman" w:cs="Times New Roman"/>
          <w:sz w:val="24"/>
          <w:szCs w:val="24"/>
        </w:rPr>
      </w:pPr>
    </w:p>
    <w:p w14:paraId="38CF17A8" w14:textId="77777777" w:rsidR="008423EE" w:rsidRPr="000745F5" w:rsidRDefault="008423EE" w:rsidP="008423EE">
      <w:pPr>
        <w:rPr>
          <w:rFonts w:ascii="Times New Roman" w:eastAsia="Times New Roman" w:hAnsi="Times New Roman" w:cs="Times New Roman"/>
          <w:sz w:val="24"/>
          <w:szCs w:val="24"/>
        </w:rPr>
      </w:pPr>
      <w:r w:rsidRPr="000745F5">
        <w:rPr>
          <w:rFonts w:ascii="Times New Roman" w:eastAsia="Times New Roman" w:hAnsi="Times New Roman" w:cs="Times New Roman"/>
          <w:sz w:val="24"/>
          <w:szCs w:val="24"/>
        </w:rPr>
        <w:t xml:space="preserve"> </w:t>
      </w:r>
      <w:r w:rsidRPr="000745F5">
        <w:rPr>
          <w:rFonts w:ascii="Times New Roman" w:eastAsia="Times New Roman" w:hAnsi="Times New Roman" w:cs="Times New Roman"/>
          <w:sz w:val="24"/>
          <w:szCs w:val="24"/>
        </w:rPr>
        <w:tab/>
        <w:t>(2)</w:t>
      </w:r>
      <w:r w:rsidRPr="000745F5">
        <w:rPr>
          <w:rFonts w:ascii="Times New Roman" w:eastAsia="Times New Roman" w:hAnsi="Times New Roman" w:cs="Times New Roman"/>
          <w:sz w:val="24"/>
          <w:szCs w:val="24"/>
        </w:rPr>
        <w:tab/>
        <w:t>Is in harmony with the purpose and intent of this ordinance and will promote the purpose of the Water Supply Protection Overlay District.</w:t>
      </w:r>
    </w:p>
    <w:p w14:paraId="7BCB580D" w14:textId="77777777" w:rsidR="008423EE" w:rsidRPr="000745F5" w:rsidRDefault="008423EE" w:rsidP="008423EE">
      <w:pPr>
        <w:rPr>
          <w:rFonts w:ascii="Times New Roman" w:eastAsia="Times New Roman" w:hAnsi="Times New Roman" w:cs="Times New Roman"/>
          <w:sz w:val="24"/>
          <w:szCs w:val="24"/>
        </w:rPr>
      </w:pPr>
    </w:p>
    <w:p w14:paraId="42FDEAA0" w14:textId="77777777" w:rsidR="008423EE" w:rsidRPr="000745F5" w:rsidRDefault="008423EE" w:rsidP="008423EE">
      <w:pPr>
        <w:rPr>
          <w:rFonts w:ascii="Times New Roman" w:eastAsia="Times New Roman" w:hAnsi="Times New Roman" w:cs="Times New Roman"/>
          <w:sz w:val="24"/>
          <w:szCs w:val="24"/>
        </w:rPr>
      </w:pPr>
      <w:r w:rsidRPr="000745F5">
        <w:rPr>
          <w:rFonts w:ascii="Times New Roman" w:eastAsia="Times New Roman" w:hAnsi="Times New Roman" w:cs="Times New Roman"/>
          <w:sz w:val="24"/>
          <w:szCs w:val="24"/>
        </w:rPr>
        <w:t xml:space="preserve"> </w:t>
      </w:r>
      <w:r w:rsidRPr="000745F5">
        <w:rPr>
          <w:rFonts w:ascii="Times New Roman" w:eastAsia="Times New Roman" w:hAnsi="Times New Roman" w:cs="Times New Roman"/>
          <w:sz w:val="24"/>
          <w:szCs w:val="24"/>
        </w:rPr>
        <w:tab/>
        <w:t>(3)</w:t>
      </w:r>
      <w:r w:rsidRPr="000745F5">
        <w:rPr>
          <w:rFonts w:ascii="Times New Roman" w:eastAsia="Times New Roman" w:hAnsi="Times New Roman" w:cs="Times New Roman"/>
          <w:sz w:val="24"/>
          <w:szCs w:val="24"/>
        </w:rPr>
        <w:tab/>
        <w:t>Is appropriate to the natural topography, soils, and other characteristics of the site to be developed.</w:t>
      </w:r>
    </w:p>
    <w:p w14:paraId="221ED85D" w14:textId="77777777" w:rsidR="008423EE" w:rsidRPr="000745F5" w:rsidRDefault="008423EE" w:rsidP="008423EE">
      <w:pPr>
        <w:rPr>
          <w:rFonts w:ascii="Times New Roman" w:eastAsia="Times New Roman" w:hAnsi="Times New Roman" w:cs="Times New Roman"/>
          <w:sz w:val="24"/>
          <w:szCs w:val="24"/>
        </w:rPr>
      </w:pPr>
    </w:p>
    <w:p w14:paraId="145F3244" w14:textId="77777777" w:rsidR="008423EE" w:rsidRPr="000745F5" w:rsidRDefault="008423EE" w:rsidP="008423EE">
      <w:pPr>
        <w:rPr>
          <w:rFonts w:ascii="Times New Roman" w:eastAsia="Times New Roman" w:hAnsi="Times New Roman" w:cs="Times New Roman"/>
          <w:sz w:val="24"/>
          <w:szCs w:val="24"/>
        </w:rPr>
      </w:pPr>
      <w:r w:rsidRPr="000745F5">
        <w:rPr>
          <w:rFonts w:ascii="Times New Roman" w:eastAsia="Times New Roman" w:hAnsi="Times New Roman" w:cs="Times New Roman"/>
          <w:sz w:val="24"/>
          <w:szCs w:val="24"/>
        </w:rPr>
        <w:t xml:space="preserve"> </w:t>
      </w:r>
      <w:r w:rsidRPr="000745F5">
        <w:rPr>
          <w:rFonts w:ascii="Times New Roman" w:eastAsia="Times New Roman" w:hAnsi="Times New Roman" w:cs="Times New Roman"/>
          <w:sz w:val="24"/>
          <w:szCs w:val="24"/>
        </w:rPr>
        <w:tab/>
        <w:t>(4)</w:t>
      </w:r>
      <w:r w:rsidRPr="000745F5">
        <w:rPr>
          <w:rFonts w:ascii="Times New Roman" w:eastAsia="Times New Roman" w:hAnsi="Times New Roman" w:cs="Times New Roman"/>
          <w:sz w:val="24"/>
          <w:szCs w:val="24"/>
        </w:rPr>
        <w:tab/>
        <w:t xml:space="preserve">Will not, during construction or thereafter, have any adverse environmental </w:t>
      </w:r>
      <w:r w:rsidRPr="000745F5">
        <w:rPr>
          <w:rFonts w:ascii="Times New Roman" w:eastAsia="Times New Roman" w:hAnsi="Times New Roman" w:cs="Times New Roman"/>
          <w:sz w:val="24"/>
          <w:szCs w:val="24"/>
        </w:rPr>
        <w:lastRenderedPageBreak/>
        <w:t xml:space="preserve">impact on any waterbody or course in the Water Supply Protection Overlay District; </w:t>
      </w:r>
    </w:p>
    <w:p w14:paraId="23182350" w14:textId="77777777" w:rsidR="008423EE" w:rsidRPr="000745F5" w:rsidRDefault="008423EE" w:rsidP="008423EE">
      <w:pPr>
        <w:rPr>
          <w:rFonts w:ascii="Times New Roman" w:eastAsia="Times New Roman" w:hAnsi="Times New Roman" w:cs="Times New Roman"/>
          <w:sz w:val="24"/>
          <w:szCs w:val="24"/>
        </w:rPr>
      </w:pPr>
    </w:p>
    <w:p w14:paraId="700F67E9" w14:textId="77777777" w:rsidR="008423EE" w:rsidRDefault="008423EE" w:rsidP="008423EE">
      <w:pPr>
        <w:ind w:left="720"/>
        <w:rPr>
          <w:rFonts w:ascii="Times New Roman" w:eastAsia="Times New Roman" w:hAnsi="Times New Roman" w:cs="Times New Roman"/>
          <w:sz w:val="24"/>
          <w:szCs w:val="24"/>
        </w:rPr>
      </w:pPr>
      <w:r w:rsidRPr="000745F5">
        <w:rPr>
          <w:rFonts w:ascii="Times New Roman" w:eastAsia="Times New Roman" w:hAnsi="Times New Roman" w:cs="Times New Roman"/>
          <w:sz w:val="24"/>
          <w:szCs w:val="24"/>
        </w:rPr>
        <w:t>(5)</w:t>
      </w:r>
      <w:r w:rsidRPr="000745F5">
        <w:rPr>
          <w:rFonts w:ascii="Times New Roman" w:eastAsia="Times New Roman" w:hAnsi="Times New Roman" w:cs="Times New Roman"/>
          <w:sz w:val="24"/>
          <w:szCs w:val="24"/>
        </w:rPr>
        <w:tab/>
      </w:r>
      <w:r w:rsidRPr="001B019A">
        <w:rPr>
          <w:rFonts w:ascii="Times New Roman" w:eastAsia="Times New Roman" w:hAnsi="Times New Roman" w:cs="Times New Roman"/>
          <w:sz w:val="24"/>
          <w:szCs w:val="24"/>
        </w:rPr>
        <w:t>Provision of appropriate natural buffers for wetlands and surface water bodies and will not adversely affect an existing or potential water supply.</w:t>
      </w:r>
    </w:p>
    <w:p w14:paraId="1A124A29" w14:textId="77777777" w:rsidR="008423EE" w:rsidRPr="001B019A" w:rsidRDefault="008423EE" w:rsidP="008423EE">
      <w:pPr>
        <w:ind w:left="720"/>
        <w:rPr>
          <w:rFonts w:ascii="Times New Roman" w:eastAsia="Times New Roman" w:hAnsi="Times New Roman" w:cs="Times New Roman"/>
          <w:sz w:val="24"/>
          <w:szCs w:val="24"/>
        </w:rPr>
      </w:pPr>
    </w:p>
    <w:p w14:paraId="4AB3CBC1" w14:textId="77777777" w:rsidR="008423EE" w:rsidRPr="001B019A" w:rsidRDefault="008423EE" w:rsidP="008423EE">
      <w:pPr>
        <w:ind w:left="720"/>
        <w:rPr>
          <w:rFonts w:ascii="Times New Roman" w:eastAsia="Times New Roman" w:hAnsi="Times New Roman" w:cs="Times New Roman"/>
          <w:sz w:val="24"/>
          <w:szCs w:val="24"/>
          <w:u w:val="single"/>
        </w:rPr>
      </w:pPr>
      <w:r w:rsidRPr="001B019A">
        <w:rPr>
          <w:rFonts w:ascii="Times New Roman" w:eastAsia="Times New Roman" w:hAnsi="Times New Roman" w:cs="Times New Roman"/>
          <w:sz w:val="24"/>
          <w:szCs w:val="24"/>
        </w:rPr>
        <w:t xml:space="preserve">(6) </w:t>
      </w:r>
      <w:r w:rsidRPr="001B019A">
        <w:rPr>
          <w:rFonts w:ascii="Times New Roman" w:eastAsia="Times New Roman" w:hAnsi="Times New Roman" w:cs="Times New Roman"/>
          <w:sz w:val="24"/>
          <w:szCs w:val="24"/>
        </w:rPr>
        <w:tab/>
      </w:r>
      <w:r w:rsidRPr="001B019A">
        <w:rPr>
          <w:rFonts w:ascii="Times New Roman" w:eastAsia="Times New Roman" w:hAnsi="Times New Roman" w:cs="Times New Roman"/>
          <w:sz w:val="24"/>
          <w:szCs w:val="24"/>
          <w:u w:val="single"/>
        </w:rPr>
        <w:t>Provision of an acceptable Soil erosion and sediment control plan designed and stamped by a licensed RI Professional Engineer (PE).</w:t>
      </w:r>
    </w:p>
    <w:p w14:paraId="6E9C822D" w14:textId="77777777" w:rsidR="008423EE" w:rsidRPr="000745F5" w:rsidRDefault="008423EE" w:rsidP="008423EE">
      <w:pPr>
        <w:rPr>
          <w:rFonts w:ascii="Times New Roman" w:eastAsia="Times New Roman" w:hAnsi="Times New Roman" w:cs="Times New Roman"/>
          <w:sz w:val="24"/>
          <w:szCs w:val="24"/>
        </w:rPr>
      </w:pPr>
    </w:p>
    <w:p w14:paraId="053AFB1A" w14:textId="77777777" w:rsidR="008423EE" w:rsidRPr="001B019A" w:rsidRDefault="008423EE" w:rsidP="008423EE">
      <w:pPr>
        <w:rPr>
          <w:rFonts w:ascii="Times New Roman" w:eastAsia="Times New Roman" w:hAnsi="Times New Roman" w:cs="Times New Roman"/>
          <w:sz w:val="24"/>
          <w:szCs w:val="24"/>
          <w:u w:val="single"/>
        </w:rPr>
      </w:pPr>
      <w:r w:rsidRPr="000745F5">
        <w:rPr>
          <w:rFonts w:ascii="Times New Roman" w:eastAsia="Times New Roman" w:hAnsi="Times New Roman" w:cs="Times New Roman"/>
          <w:sz w:val="24"/>
          <w:szCs w:val="24"/>
        </w:rPr>
        <w:tab/>
        <w:t>(7)</w:t>
      </w:r>
      <w:r w:rsidRPr="000745F5">
        <w:rPr>
          <w:rFonts w:ascii="Times New Roman" w:eastAsia="Times New Roman" w:hAnsi="Times New Roman" w:cs="Times New Roman"/>
          <w:sz w:val="24"/>
          <w:szCs w:val="24"/>
        </w:rPr>
        <w:tab/>
      </w:r>
      <w:r w:rsidRPr="001B019A">
        <w:rPr>
          <w:rFonts w:ascii="Times New Roman" w:eastAsia="Times New Roman" w:hAnsi="Times New Roman" w:cs="Times New Roman"/>
          <w:sz w:val="24"/>
          <w:szCs w:val="24"/>
          <w:u w:val="single"/>
        </w:rPr>
        <w:t>All permitted and special use permits must include a demonstration and use of best available control technology and best practices.</w:t>
      </w:r>
    </w:p>
    <w:p w14:paraId="42BFC693" w14:textId="77777777" w:rsidR="008423EE" w:rsidRPr="000745F5" w:rsidRDefault="008423EE" w:rsidP="008423EE">
      <w:pPr>
        <w:rPr>
          <w:rFonts w:ascii="Times New Roman" w:eastAsia="Times New Roman" w:hAnsi="Times New Roman" w:cs="Times New Roman"/>
          <w:sz w:val="24"/>
          <w:szCs w:val="24"/>
        </w:rPr>
      </w:pPr>
    </w:p>
    <w:p w14:paraId="5231BCBC" w14:textId="77777777" w:rsidR="008423EE" w:rsidRPr="001B019A" w:rsidRDefault="008423EE" w:rsidP="008423EE">
      <w:pPr>
        <w:rPr>
          <w:rFonts w:ascii="Times New Roman" w:eastAsia="Times New Roman" w:hAnsi="Times New Roman" w:cs="Times New Roman"/>
          <w:sz w:val="24"/>
          <w:szCs w:val="24"/>
          <w:u w:val="single"/>
        </w:rPr>
      </w:pPr>
      <w:r w:rsidRPr="000745F5">
        <w:rPr>
          <w:rFonts w:ascii="Times New Roman" w:eastAsia="Times New Roman" w:hAnsi="Times New Roman" w:cs="Times New Roman"/>
          <w:sz w:val="24"/>
          <w:szCs w:val="24"/>
        </w:rPr>
        <w:tab/>
      </w:r>
      <w:r w:rsidRPr="001B019A">
        <w:rPr>
          <w:rFonts w:ascii="Times New Roman" w:eastAsia="Times New Roman" w:hAnsi="Times New Roman" w:cs="Times New Roman"/>
          <w:sz w:val="24"/>
          <w:szCs w:val="24"/>
          <w:u w:val="single"/>
        </w:rPr>
        <w:t>(8)</w:t>
      </w:r>
      <w:r w:rsidRPr="001B019A">
        <w:rPr>
          <w:rFonts w:ascii="Times New Roman" w:eastAsia="Times New Roman" w:hAnsi="Times New Roman" w:cs="Times New Roman"/>
          <w:sz w:val="24"/>
          <w:szCs w:val="24"/>
          <w:u w:val="single"/>
        </w:rPr>
        <w:tab/>
        <w:t>Hazardous materials reporting plan shall  be submitted</w:t>
      </w:r>
      <w:sdt>
        <w:sdtPr>
          <w:rPr>
            <w:rFonts w:ascii="Times New Roman" w:hAnsi="Times New Roman" w:cs="Times New Roman"/>
            <w:sz w:val="24"/>
            <w:szCs w:val="24"/>
            <w:u w:val="single"/>
          </w:rPr>
          <w:tag w:val="goog_rdk_126"/>
          <w:id w:val="-1776782257"/>
        </w:sdtPr>
        <w:sdtEndPr/>
        <w:sdtContent>
          <w:r w:rsidRPr="001B019A">
            <w:rPr>
              <w:rFonts w:ascii="Times New Roman" w:eastAsia="Times New Roman" w:hAnsi="Times New Roman" w:cs="Times New Roman"/>
              <w:sz w:val="24"/>
              <w:szCs w:val="24"/>
              <w:u w:val="single"/>
            </w:rPr>
            <w:t xml:space="preserve"> annually </w:t>
          </w:r>
        </w:sdtContent>
      </w:sdt>
      <w:r w:rsidRPr="001B019A">
        <w:rPr>
          <w:rFonts w:ascii="Times New Roman" w:eastAsia="Times New Roman" w:hAnsi="Times New Roman" w:cs="Times New Roman"/>
          <w:sz w:val="24"/>
          <w:szCs w:val="24"/>
          <w:u w:val="single"/>
        </w:rPr>
        <w:t xml:space="preserve"> to the local municipality (as applicable to the use). Examples include but not limited to:</w:t>
      </w:r>
    </w:p>
    <w:p w14:paraId="59224F23" w14:textId="77777777" w:rsidR="008423EE" w:rsidRPr="001B019A" w:rsidRDefault="008423EE" w:rsidP="008423EE">
      <w:pPr>
        <w:ind w:left="720" w:firstLine="720"/>
        <w:rPr>
          <w:rFonts w:ascii="Times New Roman" w:eastAsia="Times New Roman" w:hAnsi="Times New Roman" w:cs="Times New Roman"/>
          <w:sz w:val="24"/>
          <w:szCs w:val="24"/>
          <w:u w:val="single"/>
        </w:rPr>
      </w:pPr>
      <w:r w:rsidRPr="001B019A">
        <w:rPr>
          <w:rFonts w:ascii="Times New Roman" w:eastAsia="Times New Roman" w:hAnsi="Times New Roman" w:cs="Times New Roman"/>
          <w:sz w:val="24"/>
          <w:szCs w:val="24"/>
          <w:u w:val="single"/>
        </w:rPr>
        <w:t>A. Waste manifest</w:t>
      </w:r>
    </w:p>
    <w:p w14:paraId="1442DF90" w14:textId="77777777" w:rsidR="008423EE" w:rsidRPr="001B019A" w:rsidRDefault="008423EE" w:rsidP="008423EE">
      <w:pPr>
        <w:ind w:left="720" w:firstLine="720"/>
        <w:rPr>
          <w:rFonts w:ascii="Times New Roman" w:eastAsia="Times New Roman" w:hAnsi="Times New Roman" w:cs="Times New Roman"/>
          <w:sz w:val="24"/>
          <w:szCs w:val="24"/>
          <w:u w:val="single"/>
        </w:rPr>
      </w:pPr>
      <w:r w:rsidRPr="001B019A">
        <w:rPr>
          <w:rFonts w:ascii="Times New Roman" w:eastAsia="Times New Roman" w:hAnsi="Times New Roman" w:cs="Times New Roman"/>
          <w:sz w:val="24"/>
          <w:szCs w:val="24"/>
          <w:u w:val="single"/>
        </w:rPr>
        <w:t>B. Small and/or large quantity generator status.</w:t>
      </w:r>
    </w:p>
    <w:p w14:paraId="648755BA" w14:textId="77777777" w:rsidR="008423EE" w:rsidRPr="001B019A" w:rsidRDefault="008423EE" w:rsidP="008423EE">
      <w:pPr>
        <w:ind w:left="720" w:firstLine="720"/>
        <w:rPr>
          <w:rFonts w:ascii="Times New Roman" w:eastAsia="Times New Roman" w:hAnsi="Times New Roman" w:cs="Times New Roman"/>
          <w:sz w:val="24"/>
          <w:szCs w:val="24"/>
          <w:u w:val="single"/>
        </w:rPr>
      </w:pPr>
      <w:r w:rsidRPr="001B019A">
        <w:rPr>
          <w:rFonts w:ascii="Times New Roman" w:eastAsia="Times New Roman" w:hAnsi="Times New Roman" w:cs="Times New Roman"/>
          <w:sz w:val="24"/>
          <w:szCs w:val="24"/>
          <w:u w:val="single"/>
        </w:rPr>
        <w:t>C. Chemical hazard inventory.</w:t>
      </w:r>
    </w:p>
    <w:p w14:paraId="36F0A62D" w14:textId="77777777" w:rsidR="008423EE" w:rsidRPr="001B019A" w:rsidRDefault="008423EE" w:rsidP="008423EE">
      <w:pPr>
        <w:ind w:left="720" w:firstLine="720"/>
        <w:rPr>
          <w:rFonts w:ascii="Times New Roman" w:eastAsia="Times New Roman" w:hAnsi="Times New Roman" w:cs="Times New Roman"/>
          <w:sz w:val="24"/>
          <w:szCs w:val="24"/>
          <w:u w:val="single"/>
        </w:rPr>
      </w:pPr>
      <w:r w:rsidRPr="001B019A">
        <w:rPr>
          <w:rFonts w:ascii="Times New Roman" w:eastAsia="Times New Roman" w:hAnsi="Times New Roman" w:cs="Times New Roman"/>
          <w:sz w:val="24"/>
          <w:szCs w:val="24"/>
          <w:u w:val="single"/>
        </w:rPr>
        <w:t>D. Air pollution reports.</w:t>
      </w:r>
    </w:p>
    <w:p w14:paraId="4923CB83" w14:textId="77777777" w:rsidR="008423EE" w:rsidRPr="001B019A" w:rsidRDefault="008423EE" w:rsidP="008423EE">
      <w:pPr>
        <w:ind w:left="720" w:firstLine="720"/>
        <w:rPr>
          <w:rFonts w:ascii="Times New Roman" w:eastAsia="Times New Roman" w:hAnsi="Times New Roman" w:cs="Times New Roman"/>
          <w:sz w:val="24"/>
          <w:szCs w:val="24"/>
          <w:u w:val="single"/>
        </w:rPr>
      </w:pPr>
      <w:r w:rsidRPr="001B019A">
        <w:rPr>
          <w:rFonts w:ascii="Times New Roman" w:eastAsia="Times New Roman" w:hAnsi="Times New Roman" w:cs="Times New Roman"/>
          <w:sz w:val="24"/>
          <w:szCs w:val="24"/>
          <w:u w:val="single"/>
        </w:rPr>
        <w:t>E. Hazardous material inventory / waste management plan.</w:t>
      </w:r>
    </w:p>
    <w:p w14:paraId="7D433F25" w14:textId="77777777" w:rsidR="008423EE" w:rsidRPr="001B019A" w:rsidRDefault="008423EE" w:rsidP="008423EE">
      <w:pPr>
        <w:ind w:left="720" w:firstLine="720"/>
        <w:rPr>
          <w:rFonts w:ascii="Times New Roman" w:eastAsia="Times New Roman" w:hAnsi="Times New Roman" w:cs="Times New Roman"/>
          <w:sz w:val="24"/>
          <w:szCs w:val="24"/>
          <w:u w:val="single"/>
        </w:rPr>
      </w:pPr>
      <w:r w:rsidRPr="001B019A">
        <w:rPr>
          <w:rFonts w:ascii="Times New Roman" w:eastAsia="Times New Roman" w:hAnsi="Times New Roman" w:cs="Times New Roman"/>
          <w:sz w:val="24"/>
          <w:szCs w:val="24"/>
          <w:u w:val="single"/>
        </w:rPr>
        <w:t>F. Regulated medical, and/or pharmaceutical waste.</w:t>
      </w:r>
    </w:p>
    <w:p w14:paraId="17DA777D" w14:textId="77777777" w:rsidR="008423EE" w:rsidRPr="001B019A" w:rsidRDefault="008423EE" w:rsidP="008423EE">
      <w:pPr>
        <w:ind w:left="720" w:firstLine="720"/>
        <w:rPr>
          <w:rFonts w:ascii="Times New Roman" w:eastAsia="Times New Roman" w:hAnsi="Times New Roman" w:cs="Times New Roman"/>
          <w:sz w:val="24"/>
          <w:szCs w:val="24"/>
          <w:u w:val="single"/>
        </w:rPr>
      </w:pPr>
      <w:r w:rsidRPr="001B019A">
        <w:rPr>
          <w:rFonts w:ascii="Times New Roman" w:eastAsia="Times New Roman" w:hAnsi="Times New Roman" w:cs="Times New Roman"/>
          <w:sz w:val="24"/>
          <w:szCs w:val="24"/>
          <w:u w:val="single"/>
        </w:rPr>
        <w:t xml:space="preserve">G. Any other state and/or federal requirements. </w:t>
      </w:r>
    </w:p>
    <w:p w14:paraId="3326B26E" w14:textId="77777777" w:rsidR="008423EE" w:rsidRPr="000745F5" w:rsidRDefault="008423EE" w:rsidP="008423EE">
      <w:pPr>
        <w:rPr>
          <w:rFonts w:ascii="Times New Roman" w:eastAsia="Times New Roman" w:hAnsi="Times New Roman" w:cs="Times New Roman"/>
          <w:sz w:val="24"/>
          <w:szCs w:val="24"/>
        </w:rPr>
      </w:pPr>
    </w:p>
    <w:p w14:paraId="6E97EC64" w14:textId="77777777" w:rsidR="008423EE" w:rsidRPr="001B019A" w:rsidRDefault="00DD46FD" w:rsidP="008423EE">
      <w:pPr>
        <w:widowControl/>
        <w:numPr>
          <w:ilvl w:val="0"/>
          <w:numId w:val="3"/>
        </w:numPr>
        <w:shd w:val="clear" w:color="auto" w:fill="FFFFFF"/>
        <w:rPr>
          <w:rFonts w:ascii="Times New Roman" w:eastAsia="Open Sans" w:hAnsi="Times New Roman" w:cs="Times New Roman"/>
          <w:color w:val="313335"/>
          <w:sz w:val="24"/>
          <w:szCs w:val="24"/>
          <w:u w:val="single"/>
        </w:rPr>
      </w:pPr>
      <w:sdt>
        <w:sdtPr>
          <w:rPr>
            <w:rFonts w:ascii="Times New Roman" w:hAnsi="Times New Roman" w:cs="Times New Roman"/>
            <w:sz w:val="24"/>
            <w:szCs w:val="24"/>
          </w:rPr>
          <w:tag w:val="goog_rdk_61"/>
          <w:id w:val="622117672"/>
        </w:sdtPr>
        <w:sdtEndPr>
          <w:rPr>
            <w:u w:val="single"/>
          </w:rPr>
        </w:sdtEndPr>
        <w:sdtContent>
          <w:r w:rsidR="008423EE" w:rsidRPr="001B019A">
            <w:rPr>
              <w:rFonts w:ascii="Times New Roman" w:eastAsia="Open Sans" w:hAnsi="Times New Roman" w:cs="Times New Roman"/>
              <w:color w:val="313335"/>
              <w:sz w:val="24"/>
              <w:szCs w:val="24"/>
              <w:u w:val="single"/>
            </w:rPr>
            <w:t xml:space="preserve">Any use that includes the use or storage of materials, chemicals or petroleum products that pose a risk to the underlying groundwater must include groundwater contour information and the installation of groundwater monitoring </w:t>
          </w:r>
          <w:sdt>
            <w:sdtPr>
              <w:rPr>
                <w:rFonts w:ascii="Times New Roman" w:hAnsi="Times New Roman" w:cs="Times New Roman"/>
                <w:sz w:val="24"/>
                <w:szCs w:val="24"/>
                <w:u w:val="single"/>
              </w:rPr>
              <w:tag w:val="goog_rdk_62"/>
              <w:id w:val="845597575"/>
            </w:sdtPr>
            <w:sdtEndPr/>
            <w:sdtContent/>
          </w:sdt>
        </w:sdtContent>
      </w:sdt>
      <w:sdt>
        <w:sdtPr>
          <w:rPr>
            <w:rFonts w:ascii="Times New Roman" w:hAnsi="Times New Roman" w:cs="Times New Roman"/>
            <w:sz w:val="24"/>
            <w:szCs w:val="24"/>
            <w:u w:val="single"/>
          </w:rPr>
          <w:tag w:val="goog_rdk_63"/>
          <w:id w:val="1548954958"/>
        </w:sdtPr>
        <w:sdtEndPr/>
        <w:sdtContent>
          <w:r w:rsidR="008423EE" w:rsidRPr="001B019A">
            <w:rPr>
              <w:rFonts w:ascii="Times New Roman" w:eastAsia="Open Sans" w:hAnsi="Times New Roman" w:cs="Times New Roman"/>
              <w:color w:val="313335"/>
              <w:sz w:val="24"/>
              <w:szCs w:val="24"/>
              <w:u w:val="single"/>
            </w:rPr>
            <w:t>wells as identified in RIDEM Groundwater Quality Rules; Section 3.12 titled Determination of Compliance with Groundwater Quality Standards and Preventative Action Limits, and section 3.22 Construction standards for monitoring wells and abandonment procedures for private drinking wells, monitoring wells, piezometers and other surface Boeings.</w:t>
          </w:r>
        </w:sdtContent>
      </w:sdt>
    </w:p>
    <w:sdt>
      <w:sdtPr>
        <w:rPr>
          <w:rFonts w:ascii="Times New Roman" w:hAnsi="Times New Roman" w:cs="Times New Roman"/>
          <w:sz w:val="24"/>
          <w:szCs w:val="24"/>
          <w:u w:val="single"/>
        </w:rPr>
        <w:tag w:val="goog_rdk_69"/>
        <w:id w:val="1548028143"/>
      </w:sdtPr>
      <w:sdtEndPr/>
      <w:sdtContent>
        <w:p w14:paraId="5554AEA4" w14:textId="77777777" w:rsidR="008423EE" w:rsidRPr="001B019A" w:rsidRDefault="00DD46FD" w:rsidP="008423EE">
          <w:pPr>
            <w:widowControl/>
            <w:numPr>
              <w:ilvl w:val="1"/>
              <w:numId w:val="3"/>
            </w:numPr>
            <w:shd w:val="clear" w:color="auto" w:fill="FFFFFF"/>
            <w:rPr>
              <w:rFonts w:ascii="Times New Roman" w:eastAsia="Open Sans" w:hAnsi="Times New Roman" w:cs="Times New Roman"/>
              <w:color w:val="313335"/>
              <w:sz w:val="24"/>
              <w:szCs w:val="24"/>
              <w:u w:val="single"/>
            </w:rPr>
          </w:pPr>
          <w:sdt>
            <w:sdtPr>
              <w:rPr>
                <w:rFonts w:ascii="Times New Roman" w:hAnsi="Times New Roman" w:cs="Times New Roman"/>
                <w:sz w:val="24"/>
                <w:szCs w:val="24"/>
                <w:u w:val="single"/>
              </w:rPr>
              <w:tag w:val="goog_rdk_65"/>
              <w:id w:val="-161008558"/>
            </w:sdtPr>
            <w:sdtEndPr/>
            <w:sdtContent>
              <w:r w:rsidR="008423EE" w:rsidRPr="001B019A">
                <w:rPr>
                  <w:rFonts w:ascii="Times New Roman" w:eastAsia="Open Sans" w:hAnsi="Times New Roman" w:cs="Times New Roman"/>
                  <w:color w:val="313335"/>
                  <w:sz w:val="24"/>
                  <w:szCs w:val="24"/>
                  <w:u w:val="single"/>
                </w:rPr>
                <w:t xml:space="preserve"> Applicant/owner shall provide the Town with all test results in relation to the sampling scheduling provided to DEM.</w:t>
              </w:r>
            </w:sdtContent>
          </w:sdt>
          <w:sdt>
            <w:sdtPr>
              <w:rPr>
                <w:rFonts w:ascii="Times New Roman" w:hAnsi="Times New Roman" w:cs="Times New Roman"/>
                <w:sz w:val="24"/>
                <w:szCs w:val="24"/>
                <w:u w:val="single"/>
              </w:rPr>
              <w:tag w:val="goog_rdk_66"/>
              <w:id w:val="1820765263"/>
            </w:sdtPr>
            <w:sdtEndPr/>
            <w:sdtContent>
              <w:sdt>
                <w:sdtPr>
                  <w:rPr>
                    <w:rFonts w:ascii="Times New Roman" w:hAnsi="Times New Roman" w:cs="Times New Roman"/>
                    <w:sz w:val="24"/>
                    <w:szCs w:val="24"/>
                    <w:u w:val="single"/>
                  </w:rPr>
                  <w:tag w:val="goog_rdk_67"/>
                  <w:id w:val="-1299844274"/>
                </w:sdtPr>
                <w:sdtEndPr/>
                <w:sdtContent/>
              </w:sdt>
              <w:r w:rsidR="008423EE" w:rsidRPr="001B019A">
                <w:rPr>
                  <w:rFonts w:ascii="Times New Roman" w:eastAsia="Open Sans" w:hAnsi="Times New Roman" w:cs="Times New Roman"/>
                  <w:color w:val="313335"/>
                  <w:sz w:val="24"/>
                  <w:szCs w:val="24"/>
                  <w:u w:val="single"/>
                </w:rPr>
                <w:t xml:space="preserve"> </w:t>
              </w:r>
            </w:sdtContent>
          </w:sdt>
          <w:sdt>
            <w:sdtPr>
              <w:rPr>
                <w:rFonts w:ascii="Times New Roman" w:hAnsi="Times New Roman" w:cs="Times New Roman"/>
                <w:sz w:val="24"/>
                <w:szCs w:val="24"/>
                <w:u w:val="single"/>
              </w:rPr>
              <w:tag w:val="goog_rdk_68"/>
              <w:id w:val="1686553140"/>
              <w:showingPlcHdr/>
            </w:sdtPr>
            <w:sdtEndPr/>
            <w:sdtContent>
              <w:r w:rsidR="008423EE" w:rsidRPr="001B019A">
                <w:rPr>
                  <w:rFonts w:ascii="Times New Roman" w:hAnsi="Times New Roman" w:cs="Times New Roman"/>
                  <w:sz w:val="24"/>
                  <w:szCs w:val="24"/>
                  <w:u w:val="single"/>
                </w:rPr>
                <w:t xml:space="preserve">     </w:t>
              </w:r>
            </w:sdtContent>
          </w:sdt>
        </w:p>
      </w:sdtContent>
    </w:sdt>
    <w:sdt>
      <w:sdtPr>
        <w:rPr>
          <w:rFonts w:ascii="Times New Roman" w:hAnsi="Times New Roman" w:cs="Times New Roman"/>
          <w:sz w:val="24"/>
          <w:szCs w:val="24"/>
          <w:u w:val="single"/>
        </w:rPr>
        <w:tag w:val="goog_rdk_72"/>
        <w:id w:val="-1171797793"/>
      </w:sdtPr>
      <w:sdtEndPr>
        <w:rPr>
          <w:rFonts w:asciiTheme="minorHAnsi" w:hAnsiTheme="minorHAnsi" w:cstheme="minorBidi"/>
          <w:sz w:val="22"/>
          <w:szCs w:val="22"/>
          <w:u w:val="none"/>
        </w:rPr>
      </w:sdtEndPr>
      <w:sdtContent>
        <w:sdt>
          <w:sdtPr>
            <w:rPr>
              <w:rFonts w:ascii="Times New Roman" w:hAnsi="Times New Roman" w:cs="Times New Roman"/>
              <w:sz w:val="24"/>
              <w:szCs w:val="24"/>
              <w:u w:val="single"/>
            </w:rPr>
            <w:tag w:val="goog_rdk_71"/>
            <w:id w:val="1889987304"/>
          </w:sdtPr>
          <w:sdtEndPr/>
          <w:sdtContent>
            <w:p w14:paraId="2CBC9C3A" w14:textId="77777777" w:rsidR="008423EE" w:rsidRPr="001B019A" w:rsidRDefault="008423EE" w:rsidP="008423EE">
              <w:pPr>
                <w:widowControl/>
                <w:numPr>
                  <w:ilvl w:val="1"/>
                  <w:numId w:val="3"/>
                </w:numPr>
                <w:shd w:val="clear" w:color="auto" w:fill="FFFFFF"/>
                <w:rPr>
                  <w:rFonts w:ascii="Times New Roman" w:eastAsia="Open Sans" w:hAnsi="Times New Roman" w:cs="Times New Roman"/>
                  <w:sz w:val="24"/>
                  <w:szCs w:val="24"/>
                  <w:u w:val="single"/>
                </w:rPr>
              </w:pPr>
              <w:r w:rsidRPr="001B019A">
                <w:rPr>
                  <w:rFonts w:ascii="Times New Roman" w:eastAsia="Open Sans" w:hAnsi="Times New Roman" w:cs="Times New Roman"/>
                  <w:color w:val="313335"/>
                  <w:sz w:val="24"/>
                  <w:szCs w:val="24"/>
                  <w:u w:val="single"/>
                </w:rPr>
                <w:t>Predevelopment water quality data shall be required and a monitoring plan for targeted constituents shall be a condition of approval.</w:t>
              </w:r>
            </w:p>
            <w:p w14:paraId="5AC21DF5" w14:textId="77777777" w:rsidR="008423EE" w:rsidRDefault="00DD46FD" w:rsidP="008423EE">
              <w:pPr>
                <w:shd w:val="clear" w:color="auto" w:fill="FFFFFF"/>
              </w:pPr>
            </w:p>
          </w:sdtContent>
        </w:sdt>
      </w:sdtContent>
    </w:sdt>
    <w:p w14:paraId="64042561" w14:textId="77777777" w:rsidR="008423EE" w:rsidRPr="001B019A" w:rsidRDefault="008423EE" w:rsidP="008423EE">
      <w:pPr>
        <w:pStyle w:val="ListParagraph"/>
        <w:numPr>
          <w:ilvl w:val="0"/>
          <w:numId w:val="3"/>
        </w:numPr>
        <w:shd w:val="clear" w:color="auto" w:fill="FFFFFF"/>
        <w:spacing w:after="0" w:line="240" w:lineRule="auto"/>
        <w:rPr>
          <w:rFonts w:ascii="Times New Roman" w:eastAsia="Open Sans" w:hAnsi="Times New Roman" w:cs="Times New Roman"/>
          <w:sz w:val="24"/>
          <w:szCs w:val="24"/>
          <w:u w:val="single"/>
        </w:rPr>
      </w:pPr>
      <w:r w:rsidRPr="001B019A">
        <w:rPr>
          <w:rFonts w:ascii="Times New Roman" w:eastAsia="Open Sans" w:hAnsi="Times New Roman" w:cs="Times New Roman"/>
          <w:color w:val="313335"/>
          <w:sz w:val="24"/>
          <w:szCs w:val="24"/>
          <w:u w:val="single"/>
        </w:rPr>
        <w:t>Emerging contaminants of concern shall be regulated as health standards become available.</w:t>
      </w:r>
    </w:p>
    <w:p w14:paraId="0E1AF13A" w14:textId="77777777" w:rsidR="008423EE" w:rsidRDefault="008423EE" w:rsidP="008423EE">
      <w:pPr>
        <w:rPr>
          <w:rFonts w:ascii="Times New Roman" w:eastAsia="Times New Roman" w:hAnsi="Times New Roman" w:cs="Times New Roman"/>
          <w:sz w:val="24"/>
          <w:szCs w:val="24"/>
        </w:rPr>
      </w:pPr>
    </w:p>
    <w:p w14:paraId="3AA502A1" w14:textId="77777777" w:rsidR="008423EE" w:rsidRPr="00451B67" w:rsidRDefault="008423EE" w:rsidP="008423EE">
      <w:pPr>
        <w:rPr>
          <w:rFonts w:ascii="Times New Roman" w:eastAsia="Times New Roman" w:hAnsi="Times New Roman" w:cs="Times New Roman"/>
          <w:b/>
          <w:sz w:val="24"/>
          <w:szCs w:val="24"/>
        </w:rPr>
      </w:pPr>
      <w:r w:rsidRPr="00451B67">
        <w:rPr>
          <w:rFonts w:ascii="Times New Roman" w:eastAsia="Times New Roman" w:hAnsi="Times New Roman" w:cs="Times New Roman"/>
          <w:b/>
          <w:sz w:val="24"/>
          <w:szCs w:val="24"/>
        </w:rPr>
        <w:t>6.19.9. Public hearing and decision.</w:t>
      </w:r>
    </w:p>
    <w:p w14:paraId="6762BC0B" w14:textId="77777777" w:rsidR="008423EE" w:rsidRPr="00451B67" w:rsidRDefault="008423EE" w:rsidP="008423EE">
      <w:pPr>
        <w:rPr>
          <w:rFonts w:ascii="Times New Roman" w:eastAsia="Times New Roman" w:hAnsi="Times New Roman" w:cs="Times New Roman"/>
          <w:b/>
          <w:sz w:val="24"/>
          <w:szCs w:val="24"/>
        </w:rPr>
      </w:pPr>
    </w:p>
    <w:p w14:paraId="51D4DEDE" w14:textId="77777777" w:rsidR="008423EE" w:rsidRPr="00451B67" w:rsidRDefault="008423EE" w:rsidP="008423EE">
      <w:pPr>
        <w:rPr>
          <w:rFonts w:ascii="Times New Roman" w:eastAsia="Times New Roman" w:hAnsi="Times New Roman" w:cs="Times New Roman"/>
          <w:sz w:val="24"/>
          <w:szCs w:val="24"/>
        </w:rPr>
      </w:pPr>
      <w:r w:rsidRPr="00451B67">
        <w:rPr>
          <w:rFonts w:ascii="Times New Roman" w:eastAsia="Times New Roman" w:hAnsi="Times New Roman" w:cs="Times New Roman"/>
          <w:b/>
          <w:sz w:val="24"/>
          <w:szCs w:val="24"/>
        </w:rPr>
        <w:t xml:space="preserve"> </w:t>
      </w:r>
      <w:r w:rsidRPr="00451B67">
        <w:rPr>
          <w:rFonts w:ascii="Times New Roman" w:eastAsia="Times New Roman" w:hAnsi="Times New Roman" w:cs="Times New Roman"/>
          <w:sz w:val="24"/>
          <w:szCs w:val="24"/>
        </w:rPr>
        <w:t xml:space="preserve">The Board shall hold a public hearing </w:t>
      </w:r>
      <w:r w:rsidRPr="001B019A">
        <w:rPr>
          <w:rFonts w:ascii="Times New Roman" w:eastAsia="Times New Roman" w:hAnsi="Times New Roman" w:cs="Times New Roman"/>
          <w:strike/>
          <w:sz w:val="24"/>
          <w:szCs w:val="24"/>
        </w:rPr>
        <w:t>no later than sixty-five (65) days</w:t>
      </w:r>
      <w:r>
        <w:rPr>
          <w:rFonts w:ascii="Times New Roman" w:eastAsia="Times New Roman" w:hAnsi="Times New Roman" w:cs="Times New Roman"/>
          <w:sz w:val="24"/>
          <w:szCs w:val="24"/>
        </w:rPr>
        <w:t xml:space="preserve"> </w:t>
      </w:r>
      <w:r w:rsidRPr="001B019A">
        <w:rPr>
          <w:rFonts w:ascii="Times New Roman" w:eastAsia="Times New Roman" w:hAnsi="Times New Roman" w:cs="Times New Roman"/>
          <w:sz w:val="24"/>
          <w:szCs w:val="24"/>
          <w:u w:val="single"/>
        </w:rPr>
        <w:t>in an expeditious manner</w:t>
      </w:r>
      <w:r w:rsidRPr="00451B67">
        <w:rPr>
          <w:rFonts w:ascii="Times New Roman" w:eastAsia="Times New Roman" w:hAnsi="Times New Roman" w:cs="Times New Roman"/>
          <w:sz w:val="24"/>
          <w:szCs w:val="24"/>
        </w:rPr>
        <w:t xml:space="preserve"> after</w:t>
      </w:r>
      <w:sdt>
        <w:sdtPr>
          <w:rPr>
            <w:rFonts w:ascii="Times New Roman" w:hAnsi="Times New Roman" w:cs="Times New Roman"/>
            <w:sz w:val="24"/>
            <w:szCs w:val="24"/>
          </w:rPr>
          <w:tag w:val="goog_rdk_130"/>
          <w:id w:val="-604883574"/>
        </w:sdtPr>
        <w:sdtEndPr/>
        <w:sdtContent>
          <w:r w:rsidRPr="001B019A">
            <w:rPr>
              <w:rFonts w:ascii="Times New Roman" w:eastAsia="Times New Roman" w:hAnsi="Times New Roman" w:cs="Times New Roman"/>
              <w:sz w:val="24"/>
              <w:szCs w:val="24"/>
            </w:rPr>
            <w:t xml:space="preserve"> </w:t>
          </w:r>
          <w:r w:rsidRPr="001B019A">
            <w:rPr>
              <w:rFonts w:ascii="Times New Roman" w:eastAsia="Times New Roman" w:hAnsi="Times New Roman" w:cs="Times New Roman"/>
              <w:strike/>
              <w:sz w:val="24"/>
              <w:szCs w:val="24"/>
            </w:rPr>
            <w:t>filing</w:t>
          </w:r>
          <w:r>
            <w:rPr>
              <w:rFonts w:ascii="Times New Roman" w:eastAsia="Times New Roman" w:hAnsi="Times New Roman" w:cs="Times New Roman"/>
              <w:sz w:val="24"/>
              <w:szCs w:val="24"/>
            </w:rPr>
            <w:t xml:space="preserve"> </w:t>
          </w:r>
          <w:r w:rsidRPr="001B019A">
            <w:rPr>
              <w:rFonts w:ascii="Times New Roman" w:eastAsia="Times New Roman" w:hAnsi="Times New Roman" w:cs="Times New Roman"/>
              <w:sz w:val="24"/>
              <w:szCs w:val="24"/>
              <w:u w:val="single"/>
            </w:rPr>
            <w:t>receiving</w:t>
          </w:r>
          <w:r w:rsidRPr="00451B67">
            <w:rPr>
              <w:rFonts w:ascii="Times New Roman" w:eastAsia="Times New Roman" w:hAnsi="Times New Roman" w:cs="Times New Roman"/>
              <w:sz w:val="24"/>
              <w:szCs w:val="24"/>
            </w:rPr>
            <w:t xml:space="preserve"> </w:t>
          </w:r>
        </w:sdtContent>
      </w:sdt>
      <w:sdt>
        <w:sdtPr>
          <w:rPr>
            <w:rFonts w:ascii="Times New Roman" w:hAnsi="Times New Roman" w:cs="Times New Roman"/>
            <w:sz w:val="24"/>
            <w:szCs w:val="24"/>
          </w:rPr>
          <w:tag w:val="goog_rdk_131"/>
          <w:id w:val="1184251513"/>
        </w:sdtPr>
        <w:sdtEndPr/>
        <w:sdtContent/>
      </w:sdt>
      <w:r w:rsidRPr="00451B67">
        <w:rPr>
          <w:rFonts w:ascii="Times New Roman" w:eastAsia="Times New Roman" w:hAnsi="Times New Roman" w:cs="Times New Roman"/>
          <w:sz w:val="24"/>
          <w:szCs w:val="24"/>
        </w:rPr>
        <w:t>a completed application and may continue a public hearing under this section if it finds that such a continuance is necessary to allow the petitioner or applicant to provide information of an unusual nature and which is not otherwise required as part of a special permit application and to allow sufficient time for remonstrates and public comment.</w:t>
      </w:r>
    </w:p>
    <w:p w14:paraId="6E76C190" w14:textId="77777777" w:rsidR="008423EE" w:rsidRPr="00451B67" w:rsidRDefault="008423EE" w:rsidP="008423EE">
      <w:pPr>
        <w:rPr>
          <w:rFonts w:ascii="Times New Roman" w:eastAsia="Times New Roman" w:hAnsi="Times New Roman" w:cs="Times New Roman"/>
          <w:sz w:val="24"/>
          <w:szCs w:val="24"/>
        </w:rPr>
      </w:pPr>
    </w:p>
    <w:p w14:paraId="5CECA620" w14:textId="77777777" w:rsidR="008423EE" w:rsidRPr="00451B67" w:rsidRDefault="008423EE" w:rsidP="008423EE">
      <w:pPr>
        <w:rPr>
          <w:rFonts w:ascii="Times New Roman" w:eastAsia="Times New Roman" w:hAnsi="Times New Roman" w:cs="Times New Roman"/>
          <w:b/>
          <w:sz w:val="24"/>
          <w:szCs w:val="24"/>
        </w:rPr>
      </w:pPr>
      <w:r w:rsidRPr="00451B67">
        <w:rPr>
          <w:rFonts w:ascii="Times New Roman" w:eastAsia="Times New Roman" w:hAnsi="Times New Roman" w:cs="Times New Roman"/>
          <w:b/>
          <w:sz w:val="24"/>
          <w:szCs w:val="24"/>
        </w:rPr>
        <w:t>6.19.10. Design and operation guidelines.</w:t>
      </w:r>
    </w:p>
    <w:p w14:paraId="7DADFA5B" w14:textId="77777777" w:rsidR="008423EE" w:rsidRPr="00451B67" w:rsidRDefault="008423EE" w:rsidP="008423EE">
      <w:pPr>
        <w:rPr>
          <w:rFonts w:ascii="Times New Roman" w:eastAsia="Times New Roman" w:hAnsi="Times New Roman" w:cs="Times New Roman"/>
          <w:b/>
          <w:sz w:val="24"/>
          <w:szCs w:val="24"/>
        </w:rPr>
      </w:pPr>
    </w:p>
    <w:p w14:paraId="166A6202" w14:textId="77777777" w:rsidR="008423EE" w:rsidRPr="00451B67" w:rsidRDefault="008423EE" w:rsidP="008423EE">
      <w:pPr>
        <w:rPr>
          <w:rFonts w:ascii="Times New Roman" w:eastAsia="Times New Roman" w:hAnsi="Times New Roman" w:cs="Times New Roman"/>
          <w:sz w:val="24"/>
          <w:szCs w:val="24"/>
        </w:rPr>
      </w:pPr>
      <w:r w:rsidRPr="00451B67">
        <w:rPr>
          <w:rFonts w:ascii="Times New Roman" w:eastAsia="Times New Roman" w:hAnsi="Times New Roman" w:cs="Times New Roman"/>
          <w:b/>
          <w:sz w:val="24"/>
          <w:szCs w:val="24"/>
        </w:rPr>
        <w:t xml:space="preserve"> </w:t>
      </w:r>
      <w:r w:rsidRPr="00451B67">
        <w:rPr>
          <w:rFonts w:ascii="Times New Roman" w:eastAsia="Times New Roman" w:hAnsi="Times New Roman" w:cs="Times New Roman"/>
          <w:sz w:val="24"/>
          <w:szCs w:val="24"/>
        </w:rPr>
        <w:t>At a minimum, the following design and operation guidelines shall be observed within the Water Supply Protection Overlay District:</w:t>
      </w:r>
    </w:p>
    <w:p w14:paraId="0A3E9E67" w14:textId="77777777" w:rsidR="008423EE" w:rsidRPr="00451B67" w:rsidRDefault="008423EE" w:rsidP="008423EE">
      <w:pPr>
        <w:rPr>
          <w:rFonts w:ascii="Times New Roman" w:eastAsia="Times New Roman" w:hAnsi="Times New Roman" w:cs="Times New Roman"/>
          <w:sz w:val="24"/>
          <w:szCs w:val="24"/>
        </w:rPr>
      </w:pPr>
    </w:p>
    <w:p w14:paraId="1F4F8753" w14:textId="77777777" w:rsidR="008423EE" w:rsidRPr="001B019A" w:rsidRDefault="008423EE" w:rsidP="008423EE">
      <w:pPr>
        <w:ind w:left="720"/>
        <w:rPr>
          <w:rFonts w:ascii="Times New Roman" w:eastAsia="Times New Roman" w:hAnsi="Times New Roman" w:cs="Times New Roman"/>
          <w:sz w:val="24"/>
          <w:szCs w:val="24"/>
        </w:rPr>
      </w:pPr>
      <w:r w:rsidRPr="00451B67">
        <w:rPr>
          <w:rFonts w:ascii="Times New Roman" w:eastAsia="Times New Roman" w:hAnsi="Times New Roman" w:cs="Times New Roman"/>
          <w:sz w:val="24"/>
          <w:szCs w:val="24"/>
        </w:rPr>
        <w:t>(A)</w:t>
      </w:r>
      <w:r w:rsidRPr="001B019A">
        <w:rPr>
          <w:rFonts w:ascii="Times New Roman" w:eastAsia="Times New Roman" w:hAnsi="Times New Roman" w:cs="Times New Roman"/>
          <w:i/>
          <w:sz w:val="24"/>
          <w:szCs w:val="24"/>
        </w:rPr>
        <w:t>Fill</w:t>
      </w:r>
      <w:r w:rsidRPr="001B019A">
        <w:rPr>
          <w:rFonts w:ascii="Times New Roman" w:eastAsia="Times New Roman" w:hAnsi="Times New Roman" w:cs="Times New Roman"/>
          <w:sz w:val="24"/>
          <w:szCs w:val="24"/>
        </w:rPr>
        <w:t xml:space="preserve"> - Fill materials used in the Water Supply Protection Overlay District shall not contain solid waste, toxic or hazardous materials, or hazardous wastes. Adequate documentation shall be provided to the Zoning Board of Review to guarantee the </w:t>
      </w:r>
      <w:r w:rsidRPr="00451B67">
        <w:rPr>
          <w:rFonts w:ascii="Times New Roman" w:eastAsia="Times New Roman" w:hAnsi="Times New Roman" w:cs="Times New Roman"/>
          <w:sz w:val="24"/>
          <w:szCs w:val="24"/>
        </w:rPr>
        <w:t>natural</w:t>
      </w:r>
      <w:r w:rsidRPr="001B019A">
        <w:rPr>
          <w:rFonts w:ascii="Times New Roman" w:eastAsia="Times New Roman" w:hAnsi="Times New Roman" w:cs="Times New Roman"/>
          <w:sz w:val="24"/>
          <w:szCs w:val="24"/>
        </w:rPr>
        <w:t xml:space="preserve"> quality of the fill. Any expenses incurred in laboratory analysis shall be solely at the expense of the applicant.</w:t>
      </w:r>
    </w:p>
    <w:p w14:paraId="49072D94" w14:textId="77777777" w:rsidR="008423EE" w:rsidRPr="00451B67" w:rsidRDefault="008423EE" w:rsidP="008423EE">
      <w:pPr>
        <w:rPr>
          <w:rFonts w:ascii="Times New Roman" w:eastAsia="Times New Roman" w:hAnsi="Times New Roman" w:cs="Times New Roman"/>
          <w:sz w:val="24"/>
          <w:szCs w:val="24"/>
        </w:rPr>
      </w:pPr>
    </w:p>
    <w:p w14:paraId="336C69F9" w14:textId="77777777" w:rsidR="008423EE" w:rsidRPr="00451B67" w:rsidRDefault="008423EE" w:rsidP="008423EE">
      <w:pPr>
        <w:rPr>
          <w:rFonts w:ascii="Times New Roman" w:eastAsia="Times New Roman" w:hAnsi="Times New Roman" w:cs="Times New Roman"/>
          <w:sz w:val="24"/>
          <w:szCs w:val="24"/>
        </w:rPr>
      </w:pPr>
      <w:r w:rsidRPr="00451B67">
        <w:rPr>
          <w:rFonts w:ascii="Times New Roman" w:eastAsia="Times New Roman" w:hAnsi="Times New Roman" w:cs="Times New Roman"/>
          <w:sz w:val="24"/>
          <w:szCs w:val="24"/>
        </w:rPr>
        <w:t xml:space="preserve"> </w:t>
      </w:r>
      <w:r w:rsidRPr="00451B67">
        <w:rPr>
          <w:rFonts w:ascii="Times New Roman" w:eastAsia="Times New Roman" w:hAnsi="Times New Roman" w:cs="Times New Roman"/>
          <w:sz w:val="24"/>
          <w:szCs w:val="24"/>
        </w:rPr>
        <w:tab/>
        <w:t>(B)</w:t>
      </w:r>
      <w:r w:rsidRPr="00451B67">
        <w:rPr>
          <w:rFonts w:ascii="Times New Roman" w:eastAsia="Times New Roman" w:hAnsi="Times New Roman" w:cs="Times New Roman"/>
          <w:sz w:val="24"/>
          <w:szCs w:val="24"/>
        </w:rPr>
        <w:tab/>
      </w:r>
      <w:r w:rsidRPr="00451B67">
        <w:rPr>
          <w:rFonts w:ascii="Times New Roman" w:eastAsia="Times New Roman" w:hAnsi="Times New Roman" w:cs="Times New Roman"/>
          <w:i/>
          <w:sz w:val="24"/>
          <w:szCs w:val="24"/>
        </w:rPr>
        <w:t>Drainage</w:t>
      </w:r>
      <w:r w:rsidRPr="00451B67">
        <w:rPr>
          <w:rFonts w:ascii="Times New Roman" w:eastAsia="Times New Roman" w:hAnsi="Times New Roman" w:cs="Times New Roman"/>
          <w:sz w:val="24"/>
          <w:szCs w:val="24"/>
        </w:rPr>
        <w:t xml:space="preserve"> – Storm water shall be managed using Low Impact Development (LID) practices to avoid and reduce runoff volume to the maximum extent practicable, as specified in the RI Stormwater Design and Installation Standards Manual and the Rhode Island Stormwater Management Guidance for Individual Single-Family Residential Lot Development, as amended, where necessary to protect groundwater quality, runoff from paved parking lots, public and private streets, loading areas, storage and operating areas, and other impervious surfaces subject </w:t>
      </w:r>
      <w:r w:rsidRPr="00451B67">
        <w:rPr>
          <w:rFonts w:ascii="Times New Roman" w:eastAsia="Times New Roman" w:hAnsi="Times New Roman" w:cs="Times New Roman"/>
          <w:sz w:val="24"/>
          <w:szCs w:val="24"/>
        </w:rPr>
        <w:lastRenderedPageBreak/>
        <w:t>to contamination from road sediments, heavy metals and petroleum products shall be collected and diverted through an oil/water separator prior to discharge to the environment; collected and discharged into a “wet” storm water detention basin capable of achieving water quality enhancement; or diverted toward vegetated filter strips, swales, or bio-retention; or discharged or diverted to other storm water management facilities  designed to attenuate runoff and provide pollutant removal capabilities. The Zoning Board of Review may require off-site discharge if on-site discharge is not feasible because of site conditions, or it is undesirable because of risks to water quality from such recharge.</w:t>
      </w:r>
    </w:p>
    <w:p w14:paraId="612A3BD0" w14:textId="77777777" w:rsidR="008423EE" w:rsidRPr="00451B67" w:rsidRDefault="008423EE" w:rsidP="008423EE">
      <w:pPr>
        <w:rPr>
          <w:rFonts w:ascii="Times New Roman" w:eastAsia="Times New Roman" w:hAnsi="Times New Roman" w:cs="Times New Roman"/>
          <w:sz w:val="24"/>
          <w:szCs w:val="24"/>
        </w:rPr>
      </w:pPr>
    </w:p>
    <w:p w14:paraId="2C4589E8" w14:textId="77777777" w:rsidR="008423EE" w:rsidRPr="00451B67" w:rsidRDefault="008423EE" w:rsidP="008423EE">
      <w:pPr>
        <w:rPr>
          <w:rFonts w:ascii="Times New Roman" w:eastAsia="Times New Roman" w:hAnsi="Times New Roman" w:cs="Times New Roman"/>
          <w:sz w:val="24"/>
          <w:szCs w:val="24"/>
        </w:rPr>
      </w:pPr>
      <w:r w:rsidRPr="00451B67">
        <w:rPr>
          <w:rFonts w:ascii="Times New Roman" w:eastAsia="Times New Roman" w:hAnsi="Times New Roman" w:cs="Times New Roman"/>
          <w:sz w:val="24"/>
          <w:szCs w:val="24"/>
        </w:rPr>
        <w:t xml:space="preserve"> </w:t>
      </w:r>
      <w:r w:rsidRPr="00451B67">
        <w:rPr>
          <w:rFonts w:ascii="Times New Roman" w:eastAsia="Times New Roman" w:hAnsi="Times New Roman" w:cs="Times New Roman"/>
          <w:sz w:val="24"/>
          <w:szCs w:val="24"/>
        </w:rPr>
        <w:tab/>
        <w:t>(C)</w:t>
      </w:r>
      <w:r w:rsidRPr="00451B67">
        <w:rPr>
          <w:rFonts w:ascii="Times New Roman" w:eastAsia="Times New Roman" w:hAnsi="Times New Roman" w:cs="Times New Roman"/>
          <w:sz w:val="24"/>
          <w:szCs w:val="24"/>
        </w:rPr>
        <w:tab/>
        <w:t xml:space="preserve">The maximum percentage of impervious area for each zone shall be as follows: M-40%, BH-35%, REA-10%, RA-12%, RS-15%, RU-25%, </w:t>
      </w:r>
      <w:r w:rsidRPr="00451B67">
        <w:rPr>
          <w:rFonts w:ascii="Times New Roman" w:eastAsia="Times New Roman" w:hAnsi="Times New Roman" w:cs="Times New Roman"/>
          <w:strike/>
          <w:sz w:val="24"/>
          <w:szCs w:val="24"/>
        </w:rPr>
        <w:t>PS-40%</w:t>
      </w:r>
      <w:r w:rsidRPr="00451B67">
        <w:rPr>
          <w:rFonts w:ascii="Times New Roman" w:eastAsia="Times New Roman" w:hAnsi="Times New Roman" w:cs="Times New Roman"/>
          <w:sz w:val="24"/>
          <w:szCs w:val="24"/>
        </w:rPr>
        <w:t>, BN-40%, and all other commercial-40%. Residential lots of record that are non-conforming by area shall meet the requirements of the zone for which their area most nearly matches. Non-conforming lots of less than 15,000 square feet may use 40% impervious cover.</w:t>
      </w:r>
    </w:p>
    <w:p w14:paraId="02C85FFA" w14:textId="77777777" w:rsidR="008423EE" w:rsidRPr="00451B67" w:rsidRDefault="008423EE" w:rsidP="008423EE">
      <w:pPr>
        <w:rPr>
          <w:rFonts w:ascii="Times New Roman" w:eastAsia="Times New Roman" w:hAnsi="Times New Roman" w:cs="Times New Roman"/>
          <w:sz w:val="24"/>
          <w:szCs w:val="24"/>
        </w:rPr>
      </w:pPr>
    </w:p>
    <w:p w14:paraId="5C16B35D" w14:textId="77777777" w:rsidR="008423EE" w:rsidRPr="00451B67" w:rsidRDefault="008423EE" w:rsidP="008423EE">
      <w:pPr>
        <w:rPr>
          <w:rFonts w:ascii="Times New Roman" w:eastAsia="Times New Roman" w:hAnsi="Times New Roman" w:cs="Times New Roman"/>
          <w:sz w:val="24"/>
          <w:szCs w:val="24"/>
        </w:rPr>
      </w:pPr>
      <w:r w:rsidRPr="00451B67">
        <w:rPr>
          <w:rFonts w:ascii="Times New Roman" w:eastAsia="Times New Roman" w:hAnsi="Times New Roman" w:cs="Times New Roman"/>
          <w:sz w:val="24"/>
          <w:szCs w:val="24"/>
        </w:rPr>
        <w:t xml:space="preserve"> </w:t>
      </w:r>
      <w:r w:rsidRPr="00451B67">
        <w:rPr>
          <w:rFonts w:ascii="Times New Roman" w:eastAsia="Times New Roman" w:hAnsi="Times New Roman" w:cs="Times New Roman"/>
          <w:sz w:val="24"/>
          <w:szCs w:val="24"/>
        </w:rPr>
        <w:tab/>
        <w:t>(D)</w:t>
      </w:r>
      <w:r w:rsidRPr="00451B67">
        <w:rPr>
          <w:rFonts w:ascii="Times New Roman" w:eastAsia="Times New Roman" w:hAnsi="Times New Roman" w:cs="Times New Roman"/>
          <w:sz w:val="24"/>
          <w:szCs w:val="24"/>
        </w:rPr>
        <w:tab/>
        <w:t>Residential storage tanks for petroleum products may be located outdoors provided that they are located within a containment structure that has an impermeable base and surrounding dike. Such base and dikes shall be constructed of material which is both impermeable and compatible with the material being contained.</w:t>
      </w:r>
    </w:p>
    <w:p w14:paraId="6DEBE3CE" w14:textId="77777777" w:rsidR="008423EE" w:rsidRPr="00451B67" w:rsidRDefault="008423EE" w:rsidP="008423EE">
      <w:pPr>
        <w:rPr>
          <w:rFonts w:ascii="Times New Roman" w:eastAsia="Times New Roman" w:hAnsi="Times New Roman" w:cs="Times New Roman"/>
          <w:sz w:val="24"/>
          <w:szCs w:val="24"/>
        </w:rPr>
      </w:pPr>
    </w:p>
    <w:p w14:paraId="0D8F51B2" w14:textId="77777777" w:rsidR="008423EE" w:rsidRPr="00451B67" w:rsidRDefault="008423EE" w:rsidP="008423EE">
      <w:pPr>
        <w:rPr>
          <w:rFonts w:ascii="Times New Roman" w:eastAsia="Times New Roman" w:hAnsi="Times New Roman" w:cs="Times New Roman"/>
          <w:sz w:val="24"/>
          <w:szCs w:val="24"/>
        </w:rPr>
      </w:pPr>
      <w:r w:rsidRPr="00451B67">
        <w:rPr>
          <w:rFonts w:ascii="Times New Roman" w:eastAsia="Times New Roman" w:hAnsi="Times New Roman" w:cs="Times New Roman"/>
          <w:sz w:val="24"/>
          <w:szCs w:val="24"/>
        </w:rPr>
        <w:t xml:space="preserve"> </w:t>
      </w:r>
      <w:r w:rsidRPr="00451B67">
        <w:rPr>
          <w:rFonts w:ascii="Times New Roman" w:eastAsia="Times New Roman" w:hAnsi="Times New Roman" w:cs="Times New Roman"/>
          <w:sz w:val="24"/>
          <w:szCs w:val="24"/>
        </w:rPr>
        <w:tab/>
        <w:t>(E)</w:t>
      </w:r>
      <w:r w:rsidRPr="00451B67">
        <w:rPr>
          <w:rFonts w:ascii="Times New Roman" w:eastAsia="Times New Roman" w:hAnsi="Times New Roman" w:cs="Times New Roman"/>
          <w:sz w:val="24"/>
          <w:szCs w:val="24"/>
        </w:rPr>
        <w:tab/>
        <w:t xml:space="preserve">Dumpsters which are used to store solid wastes shall be covered or located within a roofed </w:t>
      </w:r>
      <w:r w:rsidRPr="001B377D">
        <w:rPr>
          <w:rFonts w:ascii="Times New Roman" w:eastAsia="Times New Roman" w:hAnsi="Times New Roman" w:cs="Times New Roman"/>
          <w:sz w:val="24"/>
          <w:szCs w:val="24"/>
        </w:rPr>
        <w:t xml:space="preserve">area </w:t>
      </w:r>
      <w:sdt>
        <w:sdtPr>
          <w:rPr>
            <w:rFonts w:ascii="Times New Roman" w:hAnsi="Times New Roman" w:cs="Times New Roman"/>
            <w:sz w:val="24"/>
            <w:szCs w:val="24"/>
          </w:rPr>
          <w:tag w:val="goog_rdk_132"/>
          <w:id w:val="230813108"/>
        </w:sdtPr>
        <w:sdtEndPr/>
        <w:sdtContent>
          <w:r w:rsidRPr="001B019A">
            <w:rPr>
              <w:rFonts w:ascii="Times New Roman" w:eastAsia="Times New Roman" w:hAnsi="Times New Roman" w:cs="Times New Roman"/>
              <w:sz w:val="24"/>
              <w:szCs w:val="24"/>
            </w:rPr>
            <w:t>and have drain plugs intact</w:t>
          </w:r>
        </w:sdtContent>
      </w:sdt>
      <w:r w:rsidRPr="00451B67">
        <w:rPr>
          <w:rFonts w:ascii="Times New Roman" w:eastAsia="Times New Roman" w:hAnsi="Times New Roman" w:cs="Times New Roman"/>
          <w:sz w:val="24"/>
          <w:szCs w:val="24"/>
        </w:rPr>
        <w:t xml:space="preserve">. No washing or rinsing of dumpsters shall occur on-site. </w:t>
      </w:r>
    </w:p>
    <w:sdt>
      <w:sdtPr>
        <w:rPr>
          <w:rFonts w:ascii="Times New Roman" w:hAnsi="Times New Roman" w:cs="Times New Roman"/>
          <w:sz w:val="24"/>
          <w:szCs w:val="24"/>
        </w:rPr>
        <w:tag w:val="goog_rdk_136"/>
        <w:id w:val="1690409189"/>
      </w:sdtPr>
      <w:sdtEndPr/>
      <w:sdtContent>
        <w:p w14:paraId="4E3DD6E1" w14:textId="77777777" w:rsidR="008423EE" w:rsidRPr="001B019A" w:rsidRDefault="00DD46FD" w:rsidP="008423EE">
          <w:pPr>
            <w:rPr>
              <w:rFonts w:ascii="Times New Roman" w:eastAsia="Times New Roman" w:hAnsi="Times New Roman" w:cs="Times New Roman"/>
              <w:sz w:val="24"/>
              <w:szCs w:val="24"/>
            </w:rPr>
          </w:pPr>
        </w:p>
      </w:sdtContent>
    </w:sdt>
    <w:p w14:paraId="35695EF0" w14:textId="77777777" w:rsidR="008423EE" w:rsidRPr="00451B67" w:rsidRDefault="008423EE" w:rsidP="008423EE">
      <w:pPr>
        <w:ind w:firstLine="720"/>
        <w:rPr>
          <w:rFonts w:ascii="Times New Roman" w:eastAsia="Times New Roman" w:hAnsi="Times New Roman" w:cs="Times New Roman"/>
          <w:sz w:val="24"/>
          <w:szCs w:val="24"/>
        </w:rPr>
      </w:pPr>
      <w:r w:rsidRPr="00451B67">
        <w:rPr>
          <w:rFonts w:ascii="Times New Roman" w:eastAsia="Times New Roman" w:hAnsi="Times New Roman" w:cs="Times New Roman"/>
          <w:sz w:val="24"/>
          <w:szCs w:val="24"/>
        </w:rPr>
        <w:t>(F)</w:t>
      </w:r>
      <w:r w:rsidRPr="00451B67">
        <w:rPr>
          <w:rFonts w:ascii="Times New Roman" w:eastAsia="Times New Roman" w:hAnsi="Times New Roman" w:cs="Times New Roman"/>
          <w:sz w:val="24"/>
          <w:szCs w:val="24"/>
        </w:rPr>
        <w:tab/>
        <w:t xml:space="preserve">Conservation Developments are strongly encouraged for all major subdivision and land development projects in the Water supply Protection Overlay District </w:t>
      </w:r>
      <w:r w:rsidRPr="001B019A">
        <w:rPr>
          <w:rFonts w:ascii="Times New Roman" w:eastAsia="Times New Roman" w:hAnsi="Times New Roman" w:cs="Times New Roman"/>
          <w:sz w:val="24"/>
          <w:szCs w:val="24"/>
          <w:u w:val="single"/>
        </w:rPr>
        <w:t>(See Zoning Section 6.20 for Conservations Development requirements and standards).</w:t>
      </w:r>
      <w:sdt>
        <w:sdtPr>
          <w:rPr>
            <w:rFonts w:ascii="Times New Roman" w:hAnsi="Times New Roman" w:cs="Times New Roman"/>
            <w:sz w:val="24"/>
            <w:szCs w:val="24"/>
          </w:rPr>
          <w:tag w:val="goog_rdk_137"/>
          <w:id w:val="-308483708"/>
        </w:sdtPr>
        <w:sdtEndPr/>
        <w:sdtContent>
          <w:r w:rsidRPr="001B019A">
            <w:rPr>
              <w:rFonts w:ascii="Times New Roman" w:eastAsia="Times New Roman" w:hAnsi="Times New Roman" w:cs="Times New Roman"/>
              <w:sz w:val="24"/>
              <w:szCs w:val="24"/>
            </w:rPr>
            <w:t xml:space="preserve"> </w:t>
          </w:r>
        </w:sdtContent>
      </w:sdt>
    </w:p>
    <w:p w14:paraId="266BF7ED" w14:textId="77777777" w:rsidR="008423EE" w:rsidRPr="00451B67" w:rsidRDefault="008423EE" w:rsidP="008423EE">
      <w:pPr>
        <w:rPr>
          <w:rFonts w:ascii="Times New Roman" w:eastAsia="Times New Roman" w:hAnsi="Times New Roman" w:cs="Times New Roman"/>
          <w:sz w:val="24"/>
          <w:szCs w:val="24"/>
        </w:rPr>
      </w:pPr>
    </w:p>
    <w:p w14:paraId="171317AA" w14:textId="77777777" w:rsidR="008423EE" w:rsidRPr="00451B67" w:rsidRDefault="008423EE" w:rsidP="008423EE">
      <w:pPr>
        <w:rPr>
          <w:rFonts w:ascii="Times New Roman" w:eastAsia="Times New Roman" w:hAnsi="Times New Roman" w:cs="Times New Roman"/>
          <w:sz w:val="24"/>
          <w:szCs w:val="24"/>
        </w:rPr>
      </w:pPr>
      <w:r w:rsidRPr="00451B67">
        <w:rPr>
          <w:rFonts w:ascii="Times New Roman" w:eastAsia="Times New Roman" w:hAnsi="Times New Roman" w:cs="Times New Roman"/>
          <w:sz w:val="24"/>
          <w:szCs w:val="24"/>
        </w:rPr>
        <w:t>All facilities constructed in accordance with this Section shall be maintained by the owner to assure their ability to function as designed. Failure to properly maintain said facilities shall constitute a violation of this Ordinance and is subject to enforcement action by the Town.</w:t>
      </w:r>
    </w:p>
    <w:p w14:paraId="527FA30F" w14:textId="77777777" w:rsidR="008423EE" w:rsidRPr="00451B67" w:rsidRDefault="008423EE" w:rsidP="008423EE">
      <w:pPr>
        <w:rPr>
          <w:rFonts w:ascii="Times New Roman" w:eastAsia="Times New Roman" w:hAnsi="Times New Roman" w:cs="Times New Roman"/>
          <w:sz w:val="24"/>
          <w:szCs w:val="24"/>
        </w:rPr>
      </w:pPr>
    </w:p>
    <w:p w14:paraId="059F492D" w14:textId="77777777" w:rsidR="008423EE" w:rsidRPr="00451B67" w:rsidRDefault="008423EE" w:rsidP="008423EE">
      <w:pPr>
        <w:rPr>
          <w:rFonts w:ascii="Times New Roman" w:eastAsia="Times New Roman" w:hAnsi="Times New Roman" w:cs="Times New Roman"/>
          <w:b/>
          <w:sz w:val="24"/>
          <w:szCs w:val="24"/>
        </w:rPr>
      </w:pPr>
      <w:r w:rsidRPr="00451B67">
        <w:rPr>
          <w:rFonts w:ascii="Times New Roman" w:eastAsia="Times New Roman" w:hAnsi="Times New Roman" w:cs="Times New Roman"/>
          <w:b/>
          <w:sz w:val="24"/>
          <w:szCs w:val="24"/>
        </w:rPr>
        <w:t>6.19.11. Enforcement and violations.</w:t>
      </w:r>
    </w:p>
    <w:p w14:paraId="4AC6E4D7" w14:textId="77777777" w:rsidR="008423EE" w:rsidRPr="00451B67" w:rsidRDefault="008423EE" w:rsidP="008423EE">
      <w:pPr>
        <w:rPr>
          <w:rFonts w:ascii="Times New Roman" w:eastAsia="Times New Roman" w:hAnsi="Times New Roman" w:cs="Times New Roman"/>
          <w:b/>
          <w:sz w:val="24"/>
          <w:szCs w:val="24"/>
        </w:rPr>
      </w:pPr>
    </w:p>
    <w:p w14:paraId="4B45ED5D" w14:textId="77777777" w:rsidR="008423EE" w:rsidRPr="00451B67" w:rsidRDefault="008423EE" w:rsidP="008423EE">
      <w:pPr>
        <w:rPr>
          <w:rFonts w:ascii="Times New Roman" w:eastAsia="Times New Roman" w:hAnsi="Times New Roman" w:cs="Times New Roman"/>
          <w:sz w:val="24"/>
          <w:szCs w:val="24"/>
        </w:rPr>
      </w:pPr>
      <w:r w:rsidRPr="00451B67">
        <w:rPr>
          <w:rFonts w:ascii="Times New Roman" w:eastAsia="Times New Roman" w:hAnsi="Times New Roman" w:cs="Times New Roman"/>
          <w:b/>
          <w:sz w:val="24"/>
          <w:szCs w:val="24"/>
        </w:rPr>
        <w:t xml:space="preserve">6.19.11.1. Enforcement- </w:t>
      </w:r>
      <w:r w:rsidRPr="00451B67">
        <w:rPr>
          <w:rFonts w:ascii="Times New Roman" w:eastAsia="Times New Roman" w:hAnsi="Times New Roman" w:cs="Times New Roman"/>
          <w:sz w:val="24"/>
          <w:szCs w:val="24"/>
        </w:rPr>
        <w:t>It is the intent of this Ordinance that</w:t>
      </w:r>
      <w:sdt>
        <w:sdtPr>
          <w:rPr>
            <w:rFonts w:ascii="Times New Roman" w:hAnsi="Times New Roman" w:cs="Times New Roman"/>
            <w:sz w:val="24"/>
            <w:szCs w:val="24"/>
          </w:rPr>
          <w:tag w:val="goog_rdk_138"/>
          <w:id w:val="-593173351"/>
        </w:sdtPr>
        <w:sdtEndPr/>
        <w:sdtContent>
          <w:r w:rsidRPr="001B019A">
            <w:rPr>
              <w:rFonts w:ascii="Times New Roman" w:eastAsia="Times New Roman" w:hAnsi="Times New Roman" w:cs="Times New Roman"/>
              <w:strike/>
              <w:sz w:val="24"/>
              <w:szCs w:val="24"/>
            </w:rPr>
            <w:t xml:space="preserve"> </w:t>
          </w:r>
        </w:sdtContent>
      </w:sdt>
      <w:sdt>
        <w:sdtPr>
          <w:rPr>
            <w:rFonts w:ascii="Times New Roman" w:hAnsi="Times New Roman" w:cs="Times New Roman"/>
            <w:sz w:val="24"/>
            <w:szCs w:val="24"/>
          </w:rPr>
          <w:tag w:val="goog_rdk_139"/>
          <w:id w:val="820931640"/>
        </w:sdtPr>
        <w:sdtEndPr/>
        <w:sdtContent/>
      </w:sdt>
      <w:r w:rsidRPr="00451B67">
        <w:rPr>
          <w:rFonts w:ascii="Times New Roman" w:eastAsia="Times New Roman" w:hAnsi="Times New Roman" w:cs="Times New Roman"/>
          <w:sz w:val="24"/>
          <w:szCs w:val="24"/>
        </w:rPr>
        <w:t>all questions of interpretation and enforcement shall first be presented to the Zoning Enforcement Officer</w:t>
      </w:r>
      <w:sdt>
        <w:sdtPr>
          <w:rPr>
            <w:rFonts w:ascii="Times New Roman" w:hAnsi="Times New Roman" w:cs="Times New Roman"/>
            <w:sz w:val="24"/>
            <w:szCs w:val="24"/>
          </w:rPr>
          <w:tag w:val="goog_rdk_140"/>
          <w:id w:val="-362132551"/>
        </w:sdtPr>
        <w:sdtEndPr/>
        <w:sdtContent>
          <w:r w:rsidRPr="001B019A">
            <w:rPr>
              <w:rFonts w:ascii="Times New Roman" w:eastAsia="Times New Roman" w:hAnsi="Times New Roman" w:cs="Times New Roman"/>
              <w:sz w:val="24"/>
              <w:szCs w:val="24"/>
            </w:rPr>
            <w:t xml:space="preserve">, or designee, </w:t>
          </w:r>
        </w:sdtContent>
      </w:sdt>
      <w:sdt>
        <w:sdtPr>
          <w:rPr>
            <w:rFonts w:ascii="Times New Roman" w:hAnsi="Times New Roman" w:cs="Times New Roman"/>
            <w:sz w:val="24"/>
            <w:szCs w:val="24"/>
          </w:rPr>
          <w:tag w:val="goog_rdk_141"/>
          <w:id w:val="1406336912"/>
        </w:sdtPr>
        <w:sdtEndPr/>
        <w:sdtContent/>
      </w:sdt>
      <w:r w:rsidRPr="00451B67">
        <w:rPr>
          <w:rFonts w:ascii="Times New Roman" w:eastAsia="Times New Roman" w:hAnsi="Times New Roman" w:cs="Times New Roman"/>
          <w:sz w:val="24"/>
          <w:szCs w:val="24"/>
        </w:rPr>
        <w:t>and that all questions shall be presented to the Zoning Board of Review only on an appeal from the Officer. Interpretation, enforcement, and appeals shall be conducted in compliance with Section 9.1</w:t>
      </w:r>
      <w:sdt>
        <w:sdtPr>
          <w:rPr>
            <w:rFonts w:ascii="Times New Roman" w:hAnsi="Times New Roman" w:cs="Times New Roman"/>
            <w:sz w:val="24"/>
            <w:szCs w:val="24"/>
          </w:rPr>
          <w:tag w:val="goog_rdk_142"/>
          <w:id w:val="-1754425788"/>
        </w:sdtPr>
        <w:sdtEndPr/>
        <w:sdtContent/>
      </w:sdt>
      <w:sdt>
        <w:sdtPr>
          <w:rPr>
            <w:rFonts w:ascii="Times New Roman" w:hAnsi="Times New Roman" w:cs="Times New Roman"/>
            <w:sz w:val="24"/>
            <w:szCs w:val="24"/>
          </w:rPr>
          <w:tag w:val="goog_rdk_143"/>
          <w:id w:val="191512484"/>
        </w:sdtPr>
        <w:sdtEndPr/>
        <w:sdtContent/>
      </w:sdt>
      <w:r w:rsidRPr="00451B67">
        <w:rPr>
          <w:rFonts w:ascii="Times New Roman" w:eastAsia="Times New Roman" w:hAnsi="Times New Roman" w:cs="Times New Roman"/>
          <w:sz w:val="24"/>
          <w:szCs w:val="24"/>
        </w:rPr>
        <w:t xml:space="preserve"> of the ordinance.</w:t>
      </w:r>
      <w:sdt>
        <w:sdtPr>
          <w:rPr>
            <w:rFonts w:ascii="Times New Roman" w:hAnsi="Times New Roman" w:cs="Times New Roman"/>
            <w:sz w:val="24"/>
            <w:szCs w:val="24"/>
          </w:rPr>
          <w:tag w:val="goog_rdk_144"/>
          <w:id w:val="-794911224"/>
        </w:sdtPr>
        <w:sdtEndPr/>
        <w:sdtContent/>
      </w:sdt>
    </w:p>
    <w:p w14:paraId="54AFD9C8" w14:textId="77777777" w:rsidR="008423EE" w:rsidRPr="00451B67" w:rsidRDefault="008423EE" w:rsidP="008423EE">
      <w:pPr>
        <w:rPr>
          <w:rFonts w:ascii="Times New Roman" w:eastAsia="Times New Roman" w:hAnsi="Times New Roman" w:cs="Times New Roman"/>
          <w:sz w:val="24"/>
          <w:szCs w:val="24"/>
        </w:rPr>
      </w:pPr>
    </w:p>
    <w:p w14:paraId="7942B50E" w14:textId="77777777" w:rsidR="008423EE" w:rsidRPr="00451B67" w:rsidRDefault="008423EE" w:rsidP="008423EE">
      <w:pPr>
        <w:rPr>
          <w:rFonts w:ascii="Times New Roman" w:eastAsia="Times New Roman" w:hAnsi="Times New Roman" w:cs="Times New Roman"/>
          <w:sz w:val="24"/>
          <w:szCs w:val="24"/>
        </w:rPr>
      </w:pPr>
      <w:r w:rsidRPr="00451B67">
        <w:rPr>
          <w:rFonts w:ascii="Times New Roman" w:eastAsia="Times New Roman" w:hAnsi="Times New Roman" w:cs="Times New Roman"/>
          <w:b/>
          <w:sz w:val="24"/>
          <w:szCs w:val="24"/>
        </w:rPr>
        <w:t>6.19.11.2.</w:t>
      </w:r>
      <w:r w:rsidRPr="00451B67">
        <w:rPr>
          <w:rFonts w:ascii="Times New Roman" w:eastAsia="Times New Roman" w:hAnsi="Times New Roman" w:cs="Times New Roman"/>
          <w:b/>
          <w:i/>
          <w:sz w:val="24"/>
          <w:szCs w:val="24"/>
        </w:rPr>
        <w:t xml:space="preserve"> </w:t>
      </w:r>
      <w:r w:rsidRPr="00451B67">
        <w:rPr>
          <w:rFonts w:ascii="Times New Roman" w:eastAsia="Times New Roman" w:hAnsi="Times New Roman" w:cs="Times New Roman"/>
          <w:b/>
          <w:sz w:val="24"/>
          <w:szCs w:val="24"/>
        </w:rPr>
        <w:t>Violations</w:t>
      </w:r>
      <w:r w:rsidRPr="00451B67">
        <w:rPr>
          <w:rFonts w:ascii="Times New Roman" w:eastAsia="Times New Roman" w:hAnsi="Times New Roman" w:cs="Times New Roman"/>
          <w:sz w:val="24"/>
          <w:szCs w:val="24"/>
        </w:rPr>
        <w:t xml:space="preserve"> - Written notice, via certified mail, of any violation of this ordinance shall be given by the Officer</w:t>
      </w:r>
      <w:sdt>
        <w:sdtPr>
          <w:rPr>
            <w:rFonts w:ascii="Times New Roman" w:hAnsi="Times New Roman" w:cs="Times New Roman"/>
            <w:sz w:val="24"/>
            <w:szCs w:val="24"/>
          </w:rPr>
          <w:tag w:val="goog_rdk_145"/>
          <w:id w:val="-239341464"/>
        </w:sdtPr>
        <w:sdtEndPr/>
        <w:sdtContent>
          <w:r w:rsidRPr="001B019A">
            <w:rPr>
              <w:rFonts w:ascii="Times New Roman" w:eastAsia="Times New Roman" w:hAnsi="Times New Roman" w:cs="Times New Roman"/>
              <w:sz w:val="24"/>
              <w:szCs w:val="24"/>
            </w:rPr>
            <w:t>, or designee,</w:t>
          </w:r>
        </w:sdtContent>
      </w:sdt>
      <w:r w:rsidRPr="00451B67">
        <w:rPr>
          <w:rFonts w:ascii="Times New Roman" w:eastAsia="Times New Roman" w:hAnsi="Times New Roman" w:cs="Times New Roman"/>
          <w:sz w:val="24"/>
          <w:szCs w:val="24"/>
        </w:rPr>
        <w:t xml:space="preserve"> to the responsible person within forty-eight (48) hours of confirmation of the violation, specifying the requirement or restriction violated, the actions necessary to remove or remedy the violations, preventive measures required for avoiding future violations and a schedule of compliance. The costs of containment, cleanup, or other action of compliance shall be borne by the owner or operator of the premises.</w:t>
      </w:r>
    </w:p>
    <w:p w14:paraId="0F28CD67" w14:textId="77777777" w:rsidR="008423EE" w:rsidRPr="00451B67" w:rsidRDefault="008423EE" w:rsidP="008423EE">
      <w:pPr>
        <w:rPr>
          <w:rFonts w:ascii="Times New Roman" w:eastAsia="Times New Roman" w:hAnsi="Times New Roman" w:cs="Times New Roman"/>
          <w:sz w:val="24"/>
          <w:szCs w:val="24"/>
        </w:rPr>
      </w:pPr>
    </w:p>
    <w:p w14:paraId="2B5CB0E0" w14:textId="77777777" w:rsidR="008423EE" w:rsidRPr="00451B67" w:rsidRDefault="008423EE" w:rsidP="008423EE">
      <w:pPr>
        <w:rPr>
          <w:rFonts w:ascii="Times New Roman" w:eastAsia="Times New Roman" w:hAnsi="Times New Roman" w:cs="Times New Roman"/>
          <w:b/>
          <w:sz w:val="24"/>
          <w:szCs w:val="24"/>
        </w:rPr>
      </w:pPr>
      <w:r w:rsidRPr="00451B67">
        <w:rPr>
          <w:rFonts w:ascii="Times New Roman" w:eastAsia="Times New Roman" w:hAnsi="Times New Roman" w:cs="Times New Roman"/>
          <w:b/>
          <w:sz w:val="24"/>
          <w:szCs w:val="24"/>
        </w:rPr>
        <w:t>6.19.1</w:t>
      </w:r>
      <w:sdt>
        <w:sdtPr>
          <w:rPr>
            <w:rFonts w:ascii="Times New Roman" w:hAnsi="Times New Roman" w:cs="Times New Roman"/>
            <w:sz w:val="24"/>
            <w:szCs w:val="24"/>
          </w:rPr>
          <w:tag w:val="goog_rdk_146"/>
          <w:id w:val="788096910"/>
        </w:sdtPr>
        <w:sdtEndPr/>
        <w:sdtContent>
          <w:r w:rsidRPr="001B019A">
            <w:rPr>
              <w:rFonts w:ascii="Times New Roman" w:hAnsi="Times New Roman" w:cs="Times New Roman"/>
              <w:sz w:val="24"/>
              <w:szCs w:val="24"/>
            </w:rPr>
            <w:t>2</w:t>
          </w:r>
        </w:sdtContent>
      </w:sdt>
      <w:sdt>
        <w:sdtPr>
          <w:rPr>
            <w:rFonts w:ascii="Times New Roman" w:hAnsi="Times New Roman" w:cs="Times New Roman"/>
            <w:sz w:val="24"/>
            <w:szCs w:val="24"/>
          </w:rPr>
          <w:tag w:val="goog_rdk_147"/>
          <w:id w:val="-69963657"/>
        </w:sdtPr>
        <w:sdtEndPr/>
        <w:sdtContent/>
      </w:sdt>
      <w:r w:rsidRPr="00451B67">
        <w:rPr>
          <w:rFonts w:ascii="Times New Roman" w:eastAsia="Times New Roman" w:hAnsi="Times New Roman" w:cs="Times New Roman"/>
          <w:b/>
          <w:sz w:val="24"/>
          <w:szCs w:val="24"/>
        </w:rPr>
        <w:t>. Fee schedule.</w:t>
      </w:r>
    </w:p>
    <w:p w14:paraId="1DFA4DA8" w14:textId="77777777" w:rsidR="008423EE" w:rsidRPr="00451B67" w:rsidRDefault="008423EE" w:rsidP="008423EE">
      <w:pPr>
        <w:rPr>
          <w:rFonts w:ascii="Times New Roman" w:eastAsia="Times New Roman" w:hAnsi="Times New Roman" w:cs="Times New Roman"/>
          <w:b/>
          <w:sz w:val="24"/>
          <w:szCs w:val="24"/>
        </w:rPr>
      </w:pPr>
    </w:p>
    <w:p w14:paraId="2681D610" w14:textId="77777777" w:rsidR="008423EE" w:rsidRPr="00451B67" w:rsidRDefault="008423EE" w:rsidP="008423EE">
      <w:pPr>
        <w:rPr>
          <w:rFonts w:ascii="Times New Roman" w:eastAsia="Times New Roman" w:hAnsi="Times New Roman" w:cs="Times New Roman"/>
          <w:sz w:val="24"/>
          <w:szCs w:val="24"/>
        </w:rPr>
      </w:pPr>
      <w:r w:rsidRPr="00451B67">
        <w:rPr>
          <w:rFonts w:ascii="Times New Roman" w:eastAsia="Times New Roman" w:hAnsi="Times New Roman" w:cs="Times New Roman"/>
          <w:b/>
          <w:sz w:val="24"/>
          <w:szCs w:val="24"/>
        </w:rPr>
        <w:t xml:space="preserve"> </w:t>
      </w:r>
      <w:r w:rsidRPr="00451B67">
        <w:rPr>
          <w:rFonts w:ascii="Times New Roman" w:eastAsia="Times New Roman" w:hAnsi="Times New Roman" w:cs="Times New Roman"/>
          <w:sz w:val="24"/>
          <w:szCs w:val="24"/>
        </w:rPr>
        <w:t>A schedule of fees, charges, expenses, and penalty fees shall be established in conformation with section 12, subsection 12.1 of the North Smithfield Zoning Ordinance.</w:t>
      </w:r>
    </w:p>
    <w:p w14:paraId="5DFDE7D9" w14:textId="77777777" w:rsidR="008423EE" w:rsidRDefault="008423EE" w:rsidP="008423EE">
      <w:pPr>
        <w:rPr>
          <w:rFonts w:ascii="Times New Roman" w:eastAsia="Times New Roman" w:hAnsi="Times New Roman" w:cs="Times New Roman"/>
          <w:sz w:val="24"/>
          <w:szCs w:val="24"/>
        </w:rPr>
      </w:pPr>
    </w:p>
    <w:p w14:paraId="70B446F9" w14:textId="77777777" w:rsidR="008423EE" w:rsidRPr="00451B67" w:rsidRDefault="008423EE" w:rsidP="008423EE">
      <w:pPr>
        <w:rPr>
          <w:rFonts w:ascii="Times New Roman" w:eastAsia="Times New Roman" w:hAnsi="Times New Roman" w:cs="Times New Roman"/>
          <w:sz w:val="24"/>
          <w:szCs w:val="24"/>
        </w:rPr>
      </w:pPr>
      <w:r w:rsidRPr="00451B67">
        <w:rPr>
          <w:rFonts w:ascii="Times New Roman" w:eastAsia="Times New Roman" w:hAnsi="Times New Roman" w:cs="Times New Roman"/>
          <w:sz w:val="24"/>
          <w:szCs w:val="24"/>
        </w:rPr>
        <w:t>(Ord. of 04/01/2013, Ord. of 11/02/2020)</w:t>
      </w:r>
    </w:p>
    <w:p w14:paraId="2D13CC61" w14:textId="34F2D8BC" w:rsidR="00AC0B04" w:rsidRDefault="00DD46FD" w:rsidP="008423EE">
      <w:sdt>
        <w:sdtPr>
          <w:rPr>
            <w:rFonts w:ascii="Times New Roman" w:hAnsi="Times New Roman" w:cs="Times New Roman"/>
            <w:sz w:val="24"/>
            <w:szCs w:val="24"/>
          </w:rPr>
          <w:tag w:val="goog_rdk_150"/>
          <w:id w:val="-2106335804"/>
        </w:sdtPr>
        <w:sdtEndPr/>
        <w:sdtContent>
          <w:sdt>
            <w:sdtPr>
              <w:rPr>
                <w:rFonts w:ascii="Times New Roman" w:hAnsi="Times New Roman" w:cs="Times New Roman"/>
                <w:sz w:val="24"/>
                <w:szCs w:val="24"/>
              </w:rPr>
              <w:tag w:val="goog_rdk_149"/>
              <w:id w:val="-229467173"/>
            </w:sdtPr>
            <w:sdtEndPr/>
            <w:sdtContent/>
          </w:sdt>
        </w:sdtContent>
      </w:sdt>
      <w:sdt>
        <w:sdtPr>
          <w:rPr>
            <w:rFonts w:ascii="Times New Roman" w:hAnsi="Times New Roman" w:cs="Times New Roman"/>
            <w:sz w:val="24"/>
            <w:szCs w:val="24"/>
          </w:rPr>
          <w:tag w:val="goog_rdk_152"/>
          <w:id w:val="30926491"/>
          <w:showingPlcHdr/>
        </w:sdtPr>
        <w:sdtEndPr/>
        <w:sdtContent>
          <w:r w:rsidR="008423EE">
            <w:rPr>
              <w:rFonts w:ascii="Times New Roman" w:hAnsi="Times New Roman" w:cs="Times New Roman"/>
              <w:sz w:val="24"/>
              <w:szCs w:val="24"/>
            </w:rPr>
            <w:t xml:space="preserve">     </w:t>
          </w:r>
        </w:sdtContent>
      </w:sdt>
    </w:p>
    <w:p w14:paraId="7969C437" w14:textId="77777777" w:rsidR="008423EE" w:rsidRDefault="008423EE" w:rsidP="00176D19">
      <w:pPr>
        <w:jc w:val="both"/>
        <w:rPr>
          <w:rFonts w:ascii="Times New Roman" w:hAnsi="Times New Roman" w:cs="Times New Roman"/>
          <w:sz w:val="24"/>
          <w:szCs w:val="24"/>
        </w:rPr>
      </w:pPr>
    </w:p>
    <w:p w14:paraId="7483FFF8" w14:textId="77777777" w:rsidR="008423EE" w:rsidRDefault="008423EE" w:rsidP="00176D19">
      <w:pPr>
        <w:jc w:val="both"/>
        <w:rPr>
          <w:rFonts w:ascii="Times New Roman" w:hAnsi="Times New Roman" w:cs="Times New Roman"/>
          <w:sz w:val="24"/>
          <w:szCs w:val="24"/>
        </w:rPr>
      </w:pPr>
    </w:p>
    <w:p w14:paraId="63270AEC" w14:textId="77777777" w:rsidR="008423EE" w:rsidRDefault="008423EE" w:rsidP="00176D19">
      <w:pPr>
        <w:jc w:val="both"/>
        <w:rPr>
          <w:rFonts w:ascii="Times New Roman" w:hAnsi="Times New Roman" w:cs="Times New Roman"/>
          <w:sz w:val="24"/>
          <w:szCs w:val="24"/>
        </w:rPr>
      </w:pPr>
    </w:p>
    <w:p w14:paraId="7EE363E5" w14:textId="77777777" w:rsidR="008423EE" w:rsidRDefault="008423EE" w:rsidP="00176D19">
      <w:pPr>
        <w:jc w:val="both"/>
        <w:rPr>
          <w:rFonts w:ascii="Times New Roman" w:hAnsi="Times New Roman" w:cs="Times New Roman"/>
          <w:sz w:val="24"/>
          <w:szCs w:val="24"/>
        </w:rPr>
      </w:pPr>
    </w:p>
    <w:p w14:paraId="34573792" w14:textId="77777777" w:rsidR="008423EE" w:rsidRDefault="008423EE" w:rsidP="00176D19">
      <w:pPr>
        <w:jc w:val="both"/>
        <w:rPr>
          <w:rFonts w:ascii="Times New Roman" w:hAnsi="Times New Roman" w:cs="Times New Roman"/>
          <w:sz w:val="24"/>
          <w:szCs w:val="24"/>
        </w:rPr>
      </w:pPr>
    </w:p>
    <w:p w14:paraId="2FA169E4" w14:textId="77777777" w:rsidR="008423EE" w:rsidRDefault="008423EE" w:rsidP="00176D19">
      <w:pPr>
        <w:jc w:val="both"/>
        <w:rPr>
          <w:rFonts w:ascii="Times New Roman" w:hAnsi="Times New Roman" w:cs="Times New Roman"/>
          <w:sz w:val="24"/>
          <w:szCs w:val="24"/>
        </w:rPr>
      </w:pPr>
    </w:p>
    <w:p w14:paraId="4D658E01" w14:textId="77777777" w:rsidR="008423EE" w:rsidRDefault="008423EE" w:rsidP="00176D19">
      <w:pPr>
        <w:jc w:val="both"/>
        <w:rPr>
          <w:rFonts w:ascii="Times New Roman" w:hAnsi="Times New Roman" w:cs="Times New Roman"/>
          <w:sz w:val="24"/>
          <w:szCs w:val="24"/>
        </w:rPr>
      </w:pPr>
    </w:p>
    <w:p w14:paraId="1B530467" w14:textId="77777777" w:rsidR="008423EE" w:rsidRDefault="008423EE" w:rsidP="00176D19">
      <w:pPr>
        <w:jc w:val="both"/>
        <w:rPr>
          <w:rFonts w:ascii="Times New Roman" w:hAnsi="Times New Roman" w:cs="Times New Roman"/>
          <w:sz w:val="24"/>
          <w:szCs w:val="24"/>
        </w:rPr>
      </w:pPr>
    </w:p>
    <w:p w14:paraId="376B7F2E" w14:textId="77777777" w:rsidR="008423EE" w:rsidRDefault="008423EE" w:rsidP="00176D19">
      <w:pPr>
        <w:jc w:val="both"/>
        <w:rPr>
          <w:rFonts w:ascii="Times New Roman" w:hAnsi="Times New Roman" w:cs="Times New Roman"/>
          <w:sz w:val="24"/>
          <w:szCs w:val="24"/>
        </w:rPr>
      </w:pPr>
    </w:p>
    <w:p w14:paraId="2066DEA8" w14:textId="551F9387" w:rsidR="00176D19" w:rsidRPr="00694F41" w:rsidRDefault="00176D19" w:rsidP="00176D19">
      <w:pPr>
        <w:jc w:val="both"/>
        <w:rPr>
          <w:rFonts w:ascii="Times New Roman" w:hAnsi="Times New Roman" w:cs="Times New Roman"/>
          <w:sz w:val="24"/>
          <w:szCs w:val="24"/>
        </w:rPr>
      </w:pPr>
      <w:r w:rsidRPr="00694F41">
        <w:rPr>
          <w:rFonts w:ascii="Times New Roman" w:hAnsi="Times New Roman" w:cs="Times New Roman"/>
          <w:sz w:val="24"/>
          <w:szCs w:val="24"/>
        </w:rPr>
        <w:lastRenderedPageBreak/>
        <w:t xml:space="preserve">The undersigned, the duly elected Town Council of the Town of North Smithfield have hereunto set their hands and caused this ordinance to be adopted. </w:t>
      </w:r>
    </w:p>
    <w:p w14:paraId="25788AB4" w14:textId="77777777" w:rsidR="00176D19" w:rsidRPr="00694F41" w:rsidRDefault="00176D19" w:rsidP="00176D19">
      <w:pPr>
        <w:jc w:val="both"/>
        <w:rPr>
          <w:rFonts w:ascii="Times New Roman" w:hAnsi="Times New Roman" w:cs="Times New Roman"/>
          <w:sz w:val="24"/>
          <w:szCs w:val="24"/>
        </w:rPr>
      </w:pPr>
    </w:p>
    <w:p w14:paraId="1C6DF3A9" w14:textId="77777777" w:rsidR="00176D19" w:rsidRDefault="00176D19" w:rsidP="00176D19">
      <w:pPr>
        <w:jc w:val="both"/>
        <w:rPr>
          <w:rFonts w:ascii="Times New Roman" w:hAnsi="Times New Roman" w:cs="Times New Roman"/>
          <w:sz w:val="24"/>
          <w:szCs w:val="24"/>
        </w:rPr>
      </w:pPr>
      <w:r w:rsidRPr="00694F41">
        <w:rPr>
          <w:rFonts w:ascii="Times New Roman" w:hAnsi="Times New Roman" w:cs="Times New Roman"/>
          <w:sz w:val="24"/>
          <w:szCs w:val="24"/>
        </w:rPr>
        <w:t xml:space="preserve">This </w:t>
      </w:r>
      <w:r>
        <w:rPr>
          <w:rFonts w:ascii="Times New Roman" w:hAnsi="Times New Roman" w:cs="Times New Roman"/>
          <w:sz w:val="24"/>
          <w:szCs w:val="24"/>
        </w:rPr>
        <w:t>ordinance</w:t>
      </w:r>
      <w:r w:rsidRPr="00694F41">
        <w:rPr>
          <w:rFonts w:ascii="Times New Roman" w:hAnsi="Times New Roman" w:cs="Times New Roman"/>
          <w:sz w:val="24"/>
          <w:szCs w:val="24"/>
        </w:rPr>
        <w:t xml:space="preserve"> shall take effect upon passage.</w:t>
      </w:r>
    </w:p>
    <w:p w14:paraId="41294CD2" w14:textId="77777777" w:rsidR="00176D19" w:rsidRDefault="00176D19" w:rsidP="00176D19">
      <w:pPr>
        <w:jc w:val="both"/>
        <w:rPr>
          <w:rFonts w:ascii="Times New Roman" w:hAnsi="Times New Roman" w:cs="Times New Roman"/>
          <w:sz w:val="24"/>
          <w:szCs w:val="24"/>
        </w:rPr>
      </w:pPr>
    </w:p>
    <w:p w14:paraId="6874F77E" w14:textId="77777777" w:rsidR="00176D19" w:rsidRDefault="00176D19" w:rsidP="00176D19">
      <w:pPr>
        <w:jc w:val="both"/>
        <w:rPr>
          <w:rFonts w:ascii="Times New Roman" w:hAnsi="Times New Roman" w:cs="Times New Roman"/>
          <w:sz w:val="24"/>
          <w:szCs w:val="24"/>
        </w:rPr>
      </w:pPr>
      <w:r>
        <w:rPr>
          <w:rFonts w:ascii="Times New Roman" w:hAnsi="Times New Roman" w:cs="Times New Roman"/>
          <w:sz w:val="24"/>
          <w:szCs w:val="24"/>
        </w:rPr>
        <w:t>First Reading: ___________________________</w:t>
      </w:r>
    </w:p>
    <w:p w14:paraId="6A47897E" w14:textId="77777777" w:rsidR="00176D19" w:rsidRPr="00694F41" w:rsidRDefault="00176D19" w:rsidP="00176D19">
      <w:pPr>
        <w:jc w:val="both"/>
        <w:rPr>
          <w:rFonts w:ascii="Times New Roman" w:hAnsi="Times New Roman" w:cs="Times New Roman"/>
          <w:sz w:val="24"/>
          <w:szCs w:val="24"/>
        </w:rPr>
      </w:pPr>
      <w:r>
        <w:rPr>
          <w:rFonts w:ascii="Times New Roman" w:hAnsi="Times New Roman" w:cs="Times New Roman"/>
          <w:sz w:val="24"/>
          <w:szCs w:val="24"/>
        </w:rPr>
        <w:t>Second Reading: ________________________</w:t>
      </w:r>
    </w:p>
    <w:p w14:paraId="5572961E" w14:textId="77777777" w:rsidR="00176D19" w:rsidRPr="00694F41" w:rsidRDefault="00176D19" w:rsidP="00176D19">
      <w:pPr>
        <w:jc w:val="both"/>
        <w:rPr>
          <w:rFonts w:ascii="Times New Roman" w:hAnsi="Times New Roman" w:cs="Times New Roman"/>
          <w:sz w:val="24"/>
          <w:szCs w:val="24"/>
        </w:rPr>
      </w:pPr>
    </w:p>
    <w:p w14:paraId="27F5D398" w14:textId="77777777" w:rsidR="00176D19" w:rsidRPr="00694F41" w:rsidRDefault="00176D19" w:rsidP="00176D19">
      <w:pPr>
        <w:jc w:val="both"/>
        <w:rPr>
          <w:rFonts w:ascii="Times New Roman" w:hAnsi="Times New Roman" w:cs="Times New Roman"/>
          <w:sz w:val="24"/>
          <w:szCs w:val="24"/>
        </w:rPr>
      </w:pPr>
      <w:r w:rsidRPr="00694F41">
        <w:rPr>
          <w:rFonts w:ascii="Times New Roman" w:hAnsi="Times New Roman" w:cs="Times New Roman"/>
          <w:sz w:val="24"/>
          <w:szCs w:val="24"/>
        </w:rPr>
        <w:t>Passed by the Town Council on___________________________</w:t>
      </w:r>
    </w:p>
    <w:p w14:paraId="1CC327C4" w14:textId="77777777" w:rsidR="00176D19" w:rsidRDefault="00176D19" w:rsidP="00176D19">
      <w:pPr>
        <w:jc w:val="both"/>
        <w:rPr>
          <w:rFonts w:ascii="Times New Roman" w:hAnsi="Times New Roman" w:cs="Times New Roman"/>
          <w:sz w:val="24"/>
          <w:szCs w:val="24"/>
        </w:rPr>
      </w:pPr>
    </w:p>
    <w:p w14:paraId="05D950DD" w14:textId="77777777" w:rsidR="00176D19" w:rsidRPr="00694F41" w:rsidRDefault="00176D19" w:rsidP="00176D19">
      <w:pPr>
        <w:jc w:val="both"/>
        <w:rPr>
          <w:rFonts w:ascii="Times New Roman" w:hAnsi="Times New Roman" w:cs="Times New Roman"/>
          <w:sz w:val="24"/>
          <w:szCs w:val="24"/>
        </w:rPr>
      </w:pPr>
    </w:p>
    <w:p w14:paraId="7CFFECC6" w14:textId="77777777" w:rsidR="00176D19" w:rsidRPr="00694F41" w:rsidRDefault="00176D19" w:rsidP="00176D19">
      <w:pPr>
        <w:jc w:val="both"/>
        <w:rPr>
          <w:rFonts w:ascii="Times New Roman" w:hAnsi="Times New Roman" w:cs="Times New Roman"/>
          <w:sz w:val="24"/>
          <w:szCs w:val="24"/>
        </w:rPr>
      </w:pPr>
      <w:r w:rsidRPr="00694F41">
        <w:rPr>
          <w:rFonts w:ascii="Times New Roman" w:hAnsi="Times New Roman" w:cs="Times New Roman"/>
          <w:sz w:val="24"/>
          <w:szCs w:val="24"/>
        </w:rPr>
        <w:t>_____________________________</w:t>
      </w:r>
    </w:p>
    <w:p w14:paraId="012B5481" w14:textId="77777777" w:rsidR="00176D19" w:rsidRPr="00694F41" w:rsidRDefault="00176D19" w:rsidP="00176D19">
      <w:pPr>
        <w:jc w:val="both"/>
        <w:rPr>
          <w:rFonts w:ascii="Times New Roman" w:hAnsi="Times New Roman" w:cs="Times New Roman"/>
          <w:sz w:val="24"/>
          <w:szCs w:val="24"/>
        </w:rPr>
      </w:pPr>
      <w:r w:rsidRPr="00694F41">
        <w:rPr>
          <w:rFonts w:ascii="Times New Roman" w:hAnsi="Times New Roman" w:cs="Times New Roman"/>
          <w:sz w:val="24"/>
          <w:szCs w:val="24"/>
        </w:rPr>
        <w:t>Town Clerk</w:t>
      </w:r>
    </w:p>
    <w:p w14:paraId="765593FB" w14:textId="77777777" w:rsidR="00176D19" w:rsidRPr="00694F41" w:rsidRDefault="00176D19" w:rsidP="00176D19">
      <w:pPr>
        <w:jc w:val="both"/>
        <w:rPr>
          <w:rFonts w:ascii="Times New Roman" w:hAnsi="Times New Roman" w:cs="Times New Roman"/>
          <w:sz w:val="24"/>
          <w:szCs w:val="24"/>
        </w:rPr>
      </w:pPr>
    </w:p>
    <w:p w14:paraId="4C1AEA16" w14:textId="77777777" w:rsidR="00176D19" w:rsidRDefault="00176D19" w:rsidP="00176D19">
      <w:pPr>
        <w:jc w:val="both"/>
        <w:rPr>
          <w:rFonts w:ascii="Times New Roman" w:hAnsi="Times New Roman" w:cs="Times New Roman"/>
          <w:sz w:val="24"/>
          <w:szCs w:val="24"/>
        </w:rPr>
      </w:pPr>
    </w:p>
    <w:p w14:paraId="3F933492" w14:textId="77777777" w:rsidR="00176D19" w:rsidRPr="00694F41" w:rsidRDefault="00176D19" w:rsidP="00176D19">
      <w:pPr>
        <w:jc w:val="both"/>
        <w:rPr>
          <w:rFonts w:ascii="Times New Roman" w:hAnsi="Times New Roman" w:cs="Times New Roman"/>
          <w:sz w:val="24"/>
          <w:szCs w:val="24"/>
        </w:rPr>
      </w:pPr>
      <w:r w:rsidRPr="00694F41">
        <w:rPr>
          <w:rFonts w:ascii="Times New Roman" w:hAnsi="Times New Roman" w:cs="Times New Roman"/>
          <w:sz w:val="24"/>
          <w:szCs w:val="24"/>
        </w:rPr>
        <w:t>Approved as to form: ________________________________________</w:t>
      </w:r>
    </w:p>
    <w:p w14:paraId="0D549212" w14:textId="77777777" w:rsidR="00176D19" w:rsidRPr="00694F41" w:rsidRDefault="00176D19" w:rsidP="00176D19">
      <w:pPr>
        <w:jc w:val="both"/>
        <w:rPr>
          <w:rFonts w:ascii="Times New Roman" w:hAnsi="Times New Roman" w:cs="Times New Roman"/>
          <w:sz w:val="24"/>
          <w:szCs w:val="24"/>
        </w:rPr>
      </w:pPr>
      <w:r w:rsidRPr="00694F41">
        <w:rPr>
          <w:rFonts w:ascii="Times New Roman" w:hAnsi="Times New Roman" w:cs="Times New Roman"/>
          <w:sz w:val="24"/>
          <w:szCs w:val="24"/>
        </w:rPr>
        <w:t xml:space="preserve">                        </w:t>
      </w:r>
      <w:r w:rsidRPr="00694F41">
        <w:rPr>
          <w:rFonts w:ascii="Times New Roman" w:hAnsi="Times New Roman" w:cs="Times New Roman"/>
          <w:sz w:val="24"/>
          <w:szCs w:val="24"/>
        </w:rPr>
        <w:tab/>
        <w:t xml:space="preserve"> David V. Igliozzi, Town Solicitor</w:t>
      </w:r>
    </w:p>
    <w:p w14:paraId="00746587" w14:textId="77777777" w:rsidR="00176D19" w:rsidRPr="00694F41" w:rsidRDefault="00176D19" w:rsidP="00176D19">
      <w:pPr>
        <w:jc w:val="both"/>
        <w:rPr>
          <w:rFonts w:ascii="Times New Roman" w:hAnsi="Times New Roman" w:cs="Times New Roman"/>
          <w:sz w:val="24"/>
          <w:szCs w:val="24"/>
        </w:rPr>
      </w:pPr>
      <w:r w:rsidRPr="00694F41">
        <w:rPr>
          <w:rFonts w:ascii="Times New Roman" w:hAnsi="Times New Roman" w:cs="Times New Roman"/>
          <w:sz w:val="24"/>
          <w:szCs w:val="24"/>
        </w:rPr>
        <w:t xml:space="preserve">                </w:t>
      </w:r>
    </w:p>
    <w:p w14:paraId="0C67AD3C" w14:textId="77777777" w:rsidR="00176D19" w:rsidRDefault="00176D19" w:rsidP="00176D19">
      <w:pPr>
        <w:jc w:val="both"/>
        <w:rPr>
          <w:rFonts w:ascii="Times New Roman" w:hAnsi="Times New Roman" w:cs="Times New Roman"/>
          <w:sz w:val="24"/>
          <w:szCs w:val="24"/>
        </w:rPr>
      </w:pPr>
    </w:p>
    <w:p w14:paraId="006D8B54" w14:textId="77777777" w:rsidR="00176D19" w:rsidRDefault="00176D19" w:rsidP="00176D19">
      <w:pPr>
        <w:jc w:val="both"/>
        <w:rPr>
          <w:rFonts w:ascii="Times New Roman" w:hAnsi="Times New Roman" w:cs="Times New Roman"/>
          <w:sz w:val="24"/>
          <w:szCs w:val="24"/>
        </w:rPr>
      </w:pPr>
      <w:r w:rsidRPr="00694F41">
        <w:rPr>
          <w:rFonts w:ascii="Times New Roman" w:hAnsi="Times New Roman" w:cs="Times New Roman"/>
          <w:sz w:val="24"/>
          <w:szCs w:val="24"/>
        </w:rPr>
        <w:t xml:space="preserve">  NORTH SMITHFIELD TOWN COUNCIL</w:t>
      </w:r>
    </w:p>
    <w:p w14:paraId="0586BACC" w14:textId="77777777" w:rsidR="00176D19" w:rsidRPr="00694F41" w:rsidRDefault="00176D19" w:rsidP="00176D19">
      <w:pPr>
        <w:jc w:val="both"/>
        <w:rPr>
          <w:rFonts w:ascii="Times New Roman" w:hAnsi="Times New Roman" w:cs="Times New Roman"/>
          <w:sz w:val="24"/>
          <w:szCs w:val="24"/>
        </w:rPr>
      </w:pPr>
    </w:p>
    <w:p w14:paraId="1CB8D275" w14:textId="77777777" w:rsidR="00176D19" w:rsidRPr="00694F41" w:rsidRDefault="00176D19" w:rsidP="00176D19">
      <w:pPr>
        <w:jc w:val="both"/>
        <w:rPr>
          <w:rFonts w:ascii="Times New Roman" w:hAnsi="Times New Roman" w:cs="Times New Roman"/>
          <w:sz w:val="24"/>
          <w:szCs w:val="24"/>
        </w:rPr>
      </w:pPr>
    </w:p>
    <w:p w14:paraId="796E8B84" w14:textId="77777777" w:rsidR="00176D19" w:rsidRDefault="00176D19" w:rsidP="00176D19">
      <w:pPr>
        <w:jc w:val="both"/>
        <w:rPr>
          <w:rFonts w:ascii="Times New Roman" w:hAnsi="Times New Roman" w:cs="Times New Roman"/>
          <w:sz w:val="24"/>
          <w:szCs w:val="24"/>
        </w:rPr>
      </w:pPr>
      <w:r w:rsidRPr="00694F41">
        <w:rPr>
          <w:rFonts w:ascii="Times New Roman" w:hAnsi="Times New Roman" w:cs="Times New Roman"/>
          <w:sz w:val="24"/>
          <w:szCs w:val="24"/>
        </w:rPr>
        <w:t xml:space="preserve">                    </w:t>
      </w:r>
    </w:p>
    <w:p w14:paraId="20EB4848" w14:textId="77777777" w:rsidR="00176D19" w:rsidRPr="00694F41" w:rsidRDefault="00176D19" w:rsidP="00176D19">
      <w:pPr>
        <w:jc w:val="both"/>
        <w:rPr>
          <w:rFonts w:ascii="Times New Roman" w:hAnsi="Times New Roman" w:cs="Times New Roman"/>
          <w:sz w:val="24"/>
          <w:szCs w:val="24"/>
        </w:rPr>
      </w:pPr>
      <w:r w:rsidRPr="00694F41">
        <w:rPr>
          <w:rFonts w:ascii="Times New Roman" w:hAnsi="Times New Roman" w:cs="Times New Roman"/>
          <w:sz w:val="24"/>
          <w:szCs w:val="24"/>
        </w:rPr>
        <w:t xml:space="preserve">                    </w:t>
      </w:r>
      <w:r w:rsidRPr="00694F41">
        <w:rPr>
          <w:rFonts w:ascii="Times New Roman" w:hAnsi="Times New Roman" w:cs="Times New Roman"/>
          <w:sz w:val="24"/>
          <w:szCs w:val="24"/>
        </w:rPr>
        <w:tab/>
        <w:t>_________________________________________</w:t>
      </w:r>
    </w:p>
    <w:p w14:paraId="7D40B969" w14:textId="77777777" w:rsidR="00176D19" w:rsidRPr="00694F41" w:rsidRDefault="00176D19" w:rsidP="00176D19">
      <w:pPr>
        <w:jc w:val="both"/>
        <w:rPr>
          <w:rFonts w:ascii="Times New Roman" w:hAnsi="Times New Roman" w:cs="Times New Roman"/>
          <w:sz w:val="24"/>
          <w:szCs w:val="24"/>
        </w:rPr>
      </w:pPr>
      <w:r w:rsidRPr="00694F41">
        <w:rPr>
          <w:rFonts w:ascii="Times New Roman" w:hAnsi="Times New Roman" w:cs="Times New Roman"/>
          <w:sz w:val="24"/>
          <w:szCs w:val="24"/>
        </w:rPr>
        <w:t xml:space="preserve">                    </w:t>
      </w:r>
      <w:r w:rsidRPr="00694F41">
        <w:rPr>
          <w:rFonts w:ascii="Times New Roman" w:hAnsi="Times New Roman" w:cs="Times New Roman"/>
          <w:sz w:val="24"/>
          <w:szCs w:val="24"/>
        </w:rPr>
        <w:tab/>
      </w:r>
      <w:r w:rsidRPr="00694F41">
        <w:rPr>
          <w:rFonts w:ascii="Times New Roman" w:hAnsi="Times New Roman" w:cs="Times New Roman"/>
          <w:sz w:val="24"/>
          <w:szCs w:val="24"/>
        </w:rPr>
        <w:tab/>
        <w:t>Kimberly Alves, President</w:t>
      </w:r>
    </w:p>
    <w:p w14:paraId="3715E762" w14:textId="77777777" w:rsidR="00176D19" w:rsidRDefault="00176D19" w:rsidP="00176D19">
      <w:pPr>
        <w:jc w:val="both"/>
        <w:rPr>
          <w:rFonts w:ascii="Times New Roman" w:hAnsi="Times New Roman" w:cs="Times New Roman"/>
          <w:sz w:val="24"/>
          <w:szCs w:val="24"/>
        </w:rPr>
      </w:pPr>
    </w:p>
    <w:p w14:paraId="5E5A665A" w14:textId="77777777" w:rsidR="00176D19" w:rsidRPr="00694F41" w:rsidRDefault="00176D19" w:rsidP="00176D19">
      <w:pPr>
        <w:jc w:val="both"/>
        <w:rPr>
          <w:rFonts w:ascii="Times New Roman" w:hAnsi="Times New Roman" w:cs="Times New Roman"/>
          <w:sz w:val="24"/>
          <w:szCs w:val="24"/>
        </w:rPr>
      </w:pPr>
    </w:p>
    <w:p w14:paraId="4D157D09" w14:textId="77777777" w:rsidR="00176D19" w:rsidRPr="00694F41" w:rsidRDefault="00176D19" w:rsidP="00176D19">
      <w:pPr>
        <w:jc w:val="both"/>
        <w:rPr>
          <w:rFonts w:ascii="Times New Roman" w:hAnsi="Times New Roman" w:cs="Times New Roman"/>
          <w:sz w:val="24"/>
          <w:szCs w:val="24"/>
        </w:rPr>
      </w:pPr>
      <w:r w:rsidRPr="00694F41">
        <w:rPr>
          <w:rFonts w:ascii="Times New Roman" w:hAnsi="Times New Roman" w:cs="Times New Roman"/>
          <w:sz w:val="24"/>
          <w:szCs w:val="24"/>
        </w:rPr>
        <w:t xml:space="preserve">                      </w:t>
      </w:r>
      <w:r w:rsidRPr="00694F41">
        <w:rPr>
          <w:rFonts w:ascii="Times New Roman" w:hAnsi="Times New Roman" w:cs="Times New Roman"/>
          <w:sz w:val="24"/>
          <w:szCs w:val="24"/>
        </w:rPr>
        <w:tab/>
        <w:t>_________________________________________</w:t>
      </w:r>
    </w:p>
    <w:p w14:paraId="4C6AA327" w14:textId="77777777" w:rsidR="00176D19" w:rsidRDefault="00176D19" w:rsidP="00176D19">
      <w:pPr>
        <w:jc w:val="both"/>
        <w:rPr>
          <w:rFonts w:ascii="Times New Roman" w:hAnsi="Times New Roman" w:cs="Times New Roman"/>
          <w:sz w:val="24"/>
          <w:szCs w:val="24"/>
        </w:rPr>
      </w:pPr>
      <w:r w:rsidRPr="00694F41">
        <w:rPr>
          <w:rFonts w:ascii="Times New Roman" w:hAnsi="Times New Roman" w:cs="Times New Roman"/>
          <w:sz w:val="24"/>
          <w:szCs w:val="24"/>
        </w:rPr>
        <w:t xml:space="preserve">                    </w:t>
      </w:r>
      <w:r w:rsidRPr="00694F41">
        <w:rPr>
          <w:rFonts w:ascii="Times New Roman" w:hAnsi="Times New Roman" w:cs="Times New Roman"/>
          <w:sz w:val="24"/>
          <w:szCs w:val="24"/>
        </w:rPr>
        <w:tab/>
      </w:r>
      <w:r w:rsidRPr="00694F41">
        <w:rPr>
          <w:rFonts w:ascii="Times New Roman" w:hAnsi="Times New Roman" w:cs="Times New Roman"/>
          <w:sz w:val="24"/>
          <w:szCs w:val="24"/>
        </w:rPr>
        <w:tab/>
      </w:r>
      <w:r w:rsidRPr="00CF5378">
        <w:rPr>
          <w:rFonts w:ascii="Times New Roman" w:hAnsi="Times New Roman" w:cs="Times New Roman"/>
          <w:sz w:val="24"/>
          <w:szCs w:val="24"/>
        </w:rPr>
        <w:t>Douglas Osier Jr.</w:t>
      </w:r>
      <w:r>
        <w:rPr>
          <w:rFonts w:ascii="Times New Roman" w:hAnsi="Times New Roman" w:cs="Times New Roman"/>
          <w:sz w:val="24"/>
          <w:szCs w:val="24"/>
        </w:rPr>
        <w:t>, Vice President</w:t>
      </w:r>
    </w:p>
    <w:p w14:paraId="3201E3B0" w14:textId="77777777" w:rsidR="00176D19" w:rsidRDefault="00176D19" w:rsidP="00176D19">
      <w:pPr>
        <w:jc w:val="both"/>
        <w:rPr>
          <w:rFonts w:ascii="Times New Roman" w:hAnsi="Times New Roman" w:cs="Times New Roman"/>
          <w:sz w:val="24"/>
          <w:szCs w:val="24"/>
        </w:rPr>
      </w:pPr>
    </w:p>
    <w:p w14:paraId="0D88AC95" w14:textId="77777777" w:rsidR="00176D19" w:rsidRPr="00694F41" w:rsidRDefault="00176D19" w:rsidP="00176D19">
      <w:pPr>
        <w:jc w:val="both"/>
        <w:rPr>
          <w:rFonts w:ascii="Times New Roman" w:hAnsi="Times New Roman" w:cs="Times New Roman"/>
          <w:sz w:val="24"/>
          <w:szCs w:val="24"/>
        </w:rPr>
      </w:pPr>
    </w:p>
    <w:p w14:paraId="4F519B35" w14:textId="77777777" w:rsidR="00176D19" w:rsidRPr="00694F41" w:rsidRDefault="00176D19" w:rsidP="00176D19">
      <w:pPr>
        <w:jc w:val="both"/>
        <w:rPr>
          <w:rFonts w:ascii="Times New Roman" w:hAnsi="Times New Roman" w:cs="Times New Roman"/>
          <w:sz w:val="24"/>
          <w:szCs w:val="24"/>
        </w:rPr>
      </w:pPr>
      <w:r w:rsidRPr="00694F41">
        <w:rPr>
          <w:rFonts w:ascii="Times New Roman" w:hAnsi="Times New Roman" w:cs="Times New Roman"/>
          <w:sz w:val="24"/>
          <w:szCs w:val="24"/>
        </w:rPr>
        <w:t xml:space="preserve">                   </w:t>
      </w:r>
      <w:r w:rsidRPr="00694F41">
        <w:rPr>
          <w:rFonts w:ascii="Times New Roman" w:hAnsi="Times New Roman" w:cs="Times New Roman"/>
          <w:sz w:val="24"/>
          <w:szCs w:val="24"/>
        </w:rPr>
        <w:tab/>
        <w:t xml:space="preserve"> _________________________________________</w:t>
      </w:r>
    </w:p>
    <w:p w14:paraId="08BC1A3F" w14:textId="77777777" w:rsidR="00176D19" w:rsidRDefault="00176D19" w:rsidP="00176D19">
      <w:pPr>
        <w:jc w:val="both"/>
      </w:pPr>
      <w:r w:rsidRPr="00694F41">
        <w:rPr>
          <w:rFonts w:ascii="Times New Roman" w:hAnsi="Times New Roman" w:cs="Times New Roman"/>
          <w:sz w:val="24"/>
          <w:szCs w:val="24"/>
        </w:rPr>
        <w:t xml:space="preserve">                    </w:t>
      </w:r>
      <w:r w:rsidRPr="00694F41">
        <w:rPr>
          <w:rFonts w:ascii="Times New Roman" w:hAnsi="Times New Roman" w:cs="Times New Roman"/>
          <w:sz w:val="24"/>
          <w:szCs w:val="24"/>
        </w:rPr>
        <w:tab/>
      </w:r>
      <w:r w:rsidRPr="00694F41">
        <w:rPr>
          <w:rFonts w:ascii="Times New Roman" w:hAnsi="Times New Roman" w:cs="Times New Roman"/>
          <w:sz w:val="24"/>
          <w:szCs w:val="24"/>
        </w:rPr>
        <w:tab/>
      </w:r>
      <w:bookmarkStart w:id="3" w:name="_iDocIDField_1"/>
      <w:bookmarkEnd w:id="3"/>
      <w:r>
        <w:rPr>
          <w:rFonts w:ascii="Times New Roman" w:hAnsi="Times New Roman" w:cs="Times New Roman"/>
          <w:sz w:val="24"/>
          <w:szCs w:val="24"/>
        </w:rPr>
        <w:t xml:space="preserve">Paulette Hamilton </w:t>
      </w:r>
    </w:p>
    <w:p w14:paraId="33479C22" w14:textId="77777777" w:rsidR="00176D19" w:rsidRDefault="00176D19" w:rsidP="00176D19">
      <w:pPr>
        <w:jc w:val="both"/>
        <w:rPr>
          <w:rFonts w:ascii="Times New Roman" w:hAnsi="Times New Roman" w:cs="Times New Roman"/>
          <w:sz w:val="24"/>
          <w:szCs w:val="24"/>
        </w:rPr>
      </w:pPr>
    </w:p>
    <w:p w14:paraId="5D3D957F" w14:textId="77777777" w:rsidR="00176D19" w:rsidRDefault="00176D19" w:rsidP="00176D19">
      <w:pPr>
        <w:jc w:val="both"/>
        <w:rPr>
          <w:rFonts w:ascii="Times New Roman" w:hAnsi="Times New Roman" w:cs="Times New Roman"/>
          <w:sz w:val="24"/>
          <w:szCs w:val="24"/>
        </w:rPr>
      </w:pPr>
    </w:p>
    <w:p w14:paraId="1E9D1E7A" w14:textId="77777777" w:rsidR="00176D19" w:rsidRPr="00694F41" w:rsidRDefault="00176D19" w:rsidP="00176D19">
      <w:pPr>
        <w:jc w:val="both"/>
        <w:rPr>
          <w:rFonts w:ascii="Times New Roman" w:hAnsi="Times New Roman" w:cs="Times New Roman"/>
          <w:sz w:val="24"/>
          <w:szCs w:val="24"/>
        </w:rPr>
      </w:pPr>
      <w:r w:rsidRPr="00694F41">
        <w:rPr>
          <w:rFonts w:ascii="Times New Roman" w:hAnsi="Times New Roman" w:cs="Times New Roman"/>
          <w:sz w:val="24"/>
          <w:szCs w:val="24"/>
        </w:rPr>
        <w:tab/>
      </w:r>
      <w:r>
        <w:rPr>
          <w:rFonts w:ascii="Times New Roman" w:hAnsi="Times New Roman" w:cs="Times New Roman"/>
          <w:sz w:val="24"/>
          <w:szCs w:val="24"/>
        </w:rPr>
        <w:tab/>
      </w:r>
      <w:r w:rsidRPr="00694F41">
        <w:rPr>
          <w:rFonts w:ascii="Times New Roman" w:hAnsi="Times New Roman" w:cs="Times New Roman"/>
          <w:sz w:val="24"/>
          <w:szCs w:val="24"/>
        </w:rPr>
        <w:t>_________________________________________</w:t>
      </w:r>
    </w:p>
    <w:p w14:paraId="0CA6F308" w14:textId="77777777" w:rsidR="00176D19" w:rsidRDefault="00176D19" w:rsidP="00176D19">
      <w:pPr>
        <w:jc w:val="both"/>
        <w:rPr>
          <w:rFonts w:ascii="Times New Roman" w:hAnsi="Times New Roman" w:cs="Times New Roman"/>
          <w:sz w:val="24"/>
          <w:szCs w:val="24"/>
        </w:rPr>
      </w:pPr>
      <w:r w:rsidRPr="00694F41">
        <w:rPr>
          <w:rFonts w:ascii="Times New Roman" w:hAnsi="Times New Roman" w:cs="Times New Roman"/>
          <w:sz w:val="24"/>
          <w:szCs w:val="24"/>
        </w:rPr>
        <w:t xml:space="preserve">                   </w:t>
      </w:r>
      <w:r w:rsidRPr="00694F41">
        <w:rPr>
          <w:rFonts w:ascii="Times New Roman" w:hAnsi="Times New Roman" w:cs="Times New Roman"/>
          <w:sz w:val="24"/>
          <w:szCs w:val="24"/>
        </w:rPr>
        <w:tab/>
      </w:r>
      <w:r w:rsidRPr="00694F41">
        <w:rPr>
          <w:rFonts w:ascii="Times New Roman" w:hAnsi="Times New Roman" w:cs="Times New Roman"/>
          <w:sz w:val="24"/>
          <w:szCs w:val="24"/>
        </w:rPr>
        <w:tab/>
        <w:t>John Beauregard</w:t>
      </w:r>
    </w:p>
    <w:p w14:paraId="7BC64308" w14:textId="77777777" w:rsidR="00176D19" w:rsidRDefault="00176D19" w:rsidP="00176D19">
      <w:pPr>
        <w:jc w:val="both"/>
        <w:rPr>
          <w:rFonts w:ascii="Times New Roman" w:hAnsi="Times New Roman" w:cs="Times New Roman"/>
          <w:sz w:val="24"/>
          <w:szCs w:val="24"/>
        </w:rPr>
      </w:pPr>
    </w:p>
    <w:p w14:paraId="000694E7" w14:textId="77777777" w:rsidR="00176D19" w:rsidRPr="00694F41" w:rsidRDefault="00176D19" w:rsidP="00176D19">
      <w:pPr>
        <w:jc w:val="both"/>
        <w:rPr>
          <w:rFonts w:ascii="Times New Roman" w:hAnsi="Times New Roman" w:cs="Times New Roman"/>
          <w:sz w:val="24"/>
          <w:szCs w:val="24"/>
        </w:rPr>
      </w:pPr>
    </w:p>
    <w:p w14:paraId="178B134C" w14:textId="77777777" w:rsidR="00176D19" w:rsidRPr="00694F41" w:rsidRDefault="00176D19" w:rsidP="00176D19">
      <w:pPr>
        <w:jc w:val="both"/>
        <w:rPr>
          <w:rFonts w:ascii="Times New Roman" w:hAnsi="Times New Roman" w:cs="Times New Roman"/>
          <w:sz w:val="24"/>
          <w:szCs w:val="24"/>
        </w:rPr>
      </w:pPr>
      <w:r w:rsidRPr="00694F41">
        <w:rPr>
          <w:rFonts w:ascii="Times New Roman" w:hAnsi="Times New Roman" w:cs="Times New Roman"/>
          <w:sz w:val="24"/>
          <w:szCs w:val="24"/>
        </w:rPr>
        <w:t xml:space="preserve">             </w:t>
      </w:r>
      <w:r>
        <w:rPr>
          <w:rFonts w:ascii="Times New Roman" w:hAnsi="Times New Roman" w:cs="Times New Roman"/>
          <w:sz w:val="24"/>
          <w:szCs w:val="24"/>
        </w:rPr>
        <w:tab/>
      </w:r>
      <w:r w:rsidRPr="00694F41">
        <w:rPr>
          <w:rFonts w:ascii="Times New Roman" w:hAnsi="Times New Roman" w:cs="Times New Roman"/>
          <w:sz w:val="24"/>
          <w:szCs w:val="24"/>
        </w:rPr>
        <w:t>________________________________________</w:t>
      </w:r>
    </w:p>
    <w:p w14:paraId="4D7018FC" w14:textId="77777777" w:rsidR="00176D19" w:rsidRPr="00694F41" w:rsidRDefault="00176D19" w:rsidP="00176D19">
      <w:pPr>
        <w:jc w:val="both"/>
        <w:rPr>
          <w:rFonts w:ascii="Times New Roman" w:hAnsi="Times New Roman" w:cs="Times New Roman"/>
          <w:sz w:val="24"/>
          <w:szCs w:val="24"/>
        </w:rPr>
      </w:pPr>
      <w:r w:rsidRPr="00694F41">
        <w:rPr>
          <w:rFonts w:ascii="Times New Roman" w:hAnsi="Times New Roman" w:cs="Times New Roman"/>
          <w:sz w:val="24"/>
          <w:szCs w:val="24"/>
        </w:rPr>
        <w:t xml:space="preserve">                    </w:t>
      </w:r>
      <w:r w:rsidRPr="00694F41">
        <w:rPr>
          <w:rFonts w:ascii="Times New Roman" w:hAnsi="Times New Roman" w:cs="Times New Roman"/>
          <w:sz w:val="24"/>
          <w:szCs w:val="24"/>
        </w:rPr>
        <w:tab/>
      </w:r>
      <w:r w:rsidRPr="00694F41">
        <w:rPr>
          <w:rFonts w:ascii="Times New Roman" w:hAnsi="Times New Roman" w:cs="Times New Roman"/>
          <w:sz w:val="24"/>
          <w:szCs w:val="24"/>
        </w:rPr>
        <w:tab/>
        <w:t>Claire V. O’Hara</w:t>
      </w:r>
    </w:p>
    <w:p w14:paraId="607B62E4" w14:textId="77777777" w:rsidR="00176D19" w:rsidRDefault="00176D19" w:rsidP="00176D19"/>
    <w:p w14:paraId="26CF8ABB" w14:textId="77777777" w:rsidR="00176D19" w:rsidRDefault="00176D19"/>
    <w:p w14:paraId="2EDF3E0A" w14:textId="77777777" w:rsidR="00176D19" w:rsidRDefault="00176D19"/>
    <w:p w14:paraId="6D4633E9" w14:textId="77777777" w:rsidR="00176D19" w:rsidRDefault="00176D19"/>
    <w:p w14:paraId="427E6161" w14:textId="77777777" w:rsidR="00176D19" w:rsidRDefault="00176D19"/>
    <w:p w14:paraId="65699DFF" w14:textId="77777777" w:rsidR="00176D19" w:rsidRDefault="00176D19"/>
    <w:p w14:paraId="51B25783" w14:textId="77777777" w:rsidR="00176D19" w:rsidRDefault="00176D19"/>
    <w:p w14:paraId="7FE071F7" w14:textId="77777777" w:rsidR="00176D19" w:rsidRDefault="00176D19"/>
    <w:p w14:paraId="53E641D0" w14:textId="77777777" w:rsidR="00176D19" w:rsidRDefault="00176D19"/>
    <w:p w14:paraId="605EB26C" w14:textId="77777777" w:rsidR="00176D19" w:rsidRDefault="00176D19"/>
    <w:p w14:paraId="2A41DD33" w14:textId="77777777" w:rsidR="00176D19" w:rsidRDefault="00176D19"/>
    <w:p w14:paraId="2A267518" w14:textId="77777777" w:rsidR="00176D19" w:rsidRDefault="00176D19"/>
    <w:sectPr w:rsidR="00176D19" w:rsidSect="008423EE">
      <w:pgSz w:w="12240" w:h="20160" w:code="5"/>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2BD0"/>
    <w:multiLevelType w:val="hybridMultilevel"/>
    <w:tmpl w:val="7A488B46"/>
    <w:lvl w:ilvl="0" w:tplc="1848DB8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EF3DA7"/>
    <w:multiLevelType w:val="multilevel"/>
    <w:tmpl w:val="04E66DC4"/>
    <w:lvl w:ilvl="0">
      <w:start w:val="1"/>
      <w:numFmt w:val="upperLetter"/>
      <w:lvlText w:val="(%1)"/>
      <w:lvlJc w:val="left"/>
      <w:pPr>
        <w:ind w:left="171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40A7BF0"/>
    <w:multiLevelType w:val="multilevel"/>
    <w:tmpl w:val="F6C43D6C"/>
    <w:lvl w:ilvl="0">
      <w:start w:val="1"/>
      <w:numFmt w:val="upp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25E39D8"/>
    <w:multiLevelType w:val="hybridMultilevel"/>
    <w:tmpl w:val="7A488B4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5D402C9D"/>
    <w:multiLevelType w:val="hybridMultilevel"/>
    <w:tmpl w:val="858E26E6"/>
    <w:lvl w:ilvl="0" w:tplc="9C84F6C4">
      <w:start w:val="9"/>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4F4AF6"/>
    <w:multiLevelType w:val="hybridMultilevel"/>
    <w:tmpl w:val="9EE2C1AC"/>
    <w:lvl w:ilvl="0" w:tplc="114CE02C">
      <w:start w:val="1"/>
      <w:numFmt w:val="decimal"/>
      <w:lvlText w:val="(%1)"/>
      <w:lvlJc w:val="left"/>
      <w:pPr>
        <w:ind w:left="1757" w:hanging="360"/>
      </w:pPr>
      <w:rPr>
        <w:rFonts w:hint="default"/>
      </w:rPr>
    </w:lvl>
    <w:lvl w:ilvl="1" w:tplc="04090019" w:tentative="1">
      <w:start w:val="1"/>
      <w:numFmt w:val="lowerLetter"/>
      <w:lvlText w:val="%2."/>
      <w:lvlJc w:val="left"/>
      <w:pPr>
        <w:ind w:left="2477" w:hanging="360"/>
      </w:pPr>
    </w:lvl>
    <w:lvl w:ilvl="2" w:tplc="0409001B" w:tentative="1">
      <w:start w:val="1"/>
      <w:numFmt w:val="lowerRoman"/>
      <w:lvlText w:val="%3."/>
      <w:lvlJc w:val="right"/>
      <w:pPr>
        <w:ind w:left="3197" w:hanging="180"/>
      </w:pPr>
    </w:lvl>
    <w:lvl w:ilvl="3" w:tplc="0409000F" w:tentative="1">
      <w:start w:val="1"/>
      <w:numFmt w:val="decimal"/>
      <w:lvlText w:val="%4."/>
      <w:lvlJc w:val="left"/>
      <w:pPr>
        <w:ind w:left="3917" w:hanging="360"/>
      </w:pPr>
    </w:lvl>
    <w:lvl w:ilvl="4" w:tplc="04090019" w:tentative="1">
      <w:start w:val="1"/>
      <w:numFmt w:val="lowerLetter"/>
      <w:lvlText w:val="%5."/>
      <w:lvlJc w:val="left"/>
      <w:pPr>
        <w:ind w:left="4637" w:hanging="360"/>
      </w:pPr>
    </w:lvl>
    <w:lvl w:ilvl="5" w:tplc="0409001B" w:tentative="1">
      <w:start w:val="1"/>
      <w:numFmt w:val="lowerRoman"/>
      <w:lvlText w:val="%6."/>
      <w:lvlJc w:val="right"/>
      <w:pPr>
        <w:ind w:left="5357" w:hanging="180"/>
      </w:pPr>
    </w:lvl>
    <w:lvl w:ilvl="6" w:tplc="0409000F" w:tentative="1">
      <w:start w:val="1"/>
      <w:numFmt w:val="decimal"/>
      <w:lvlText w:val="%7."/>
      <w:lvlJc w:val="left"/>
      <w:pPr>
        <w:ind w:left="6077" w:hanging="360"/>
      </w:pPr>
    </w:lvl>
    <w:lvl w:ilvl="7" w:tplc="04090019" w:tentative="1">
      <w:start w:val="1"/>
      <w:numFmt w:val="lowerLetter"/>
      <w:lvlText w:val="%8."/>
      <w:lvlJc w:val="left"/>
      <w:pPr>
        <w:ind w:left="6797" w:hanging="360"/>
      </w:pPr>
    </w:lvl>
    <w:lvl w:ilvl="8" w:tplc="0409001B" w:tentative="1">
      <w:start w:val="1"/>
      <w:numFmt w:val="lowerRoman"/>
      <w:lvlText w:val="%9."/>
      <w:lvlJc w:val="right"/>
      <w:pPr>
        <w:ind w:left="7517" w:hanging="180"/>
      </w:pPr>
    </w:lvl>
  </w:abstractNum>
  <w:num w:numId="1" w16cid:durableId="1060255055">
    <w:abstractNumId w:val="1"/>
  </w:num>
  <w:num w:numId="2" w16cid:durableId="1184248189">
    <w:abstractNumId w:val="2"/>
  </w:num>
  <w:num w:numId="3" w16cid:durableId="1039933454">
    <w:abstractNumId w:val="4"/>
  </w:num>
  <w:num w:numId="4" w16cid:durableId="1736049790">
    <w:abstractNumId w:val="5"/>
  </w:num>
  <w:num w:numId="5" w16cid:durableId="405037196">
    <w:abstractNumId w:val="0"/>
  </w:num>
  <w:num w:numId="6" w16cid:durableId="893539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19"/>
    <w:rsid w:val="00176D19"/>
    <w:rsid w:val="005A06B5"/>
    <w:rsid w:val="008423EE"/>
    <w:rsid w:val="00AC0B04"/>
    <w:rsid w:val="00DD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87254"/>
  <w15:chartTrackingRefBased/>
  <w15:docId w15:val="{1DAB52D7-1DC4-455A-A46C-548B6C5E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D19"/>
    <w:pPr>
      <w:widowControl w:val="0"/>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176D19"/>
    <w:pPr>
      <w:suppressAutoHyphens/>
      <w:autoSpaceDE w:val="0"/>
      <w:jc w:val="both"/>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8423EE"/>
    <w:pPr>
      <w:widowControl/>
      <w:spacing w:after="200" w:line="276" w:lineRule="auto"/>
      <w:ind w:left="720"/>
      <w:contextualSpacing/>
    </w:pPr>
    <w:rPr>
      <w:rFonts w:ascii="Calibri" w:eastAsiaTheme="minorEastAsia" w:hAnsi="Calibri" w:cs="Calibri"/>
    </w:rPr>
  </w:style>
  <w:style w:type="character" w:styleId="LineNumber">
    <w:name w:val="line number"/>
    <w:basedOn w:val="DefaultParagraphFont"/>
    <w:uiPriority w:val="99"/>
    <w:semiHidden/>
    <w:unhideWhenUsed/>
    <w:rsid w:val="00842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5020</Words>
  <Characters>28617</Characters>
  <Application>Microsoft Office Word</Application>
  <DocSecurity>4</DocSecurity>
  <Lines>238</Lines>
  <Paragraphs>67</Paragraphs>
  <ScaleCrop>false</ScaleCrop>
  <Company/>
  <LinksUpToDate>false</LinksUpToDate>
  <CharactersWithSpaces>33570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Igliozzi</dc:creator>
  <cp:keywords/>
  <dc:description/>
  <cp:lastModifiedBy>Bobbi Moneghan</cp:lastModifiedBy>
  <cp:revision>2</cp:revision>
  <dcterms:created xsi:type="dcterms:W3CDTF">2023-08-16T14:27:00Z</dcterms:created>
  <dcterms:modified xsi:type="dcterms:W3CDTF">2023-08-16T14:27:00Z</dcterms:modified>
</cp:coreProperties>
</file>